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7E98F8" w14:textId="77777777" w:rsidR="004F7807" w:rsidRDefault="00000000">
      <w:pPr>
        <w:pStyle w:val="a6"/>
        <w:widowControl/>
        <w:shd w:val="clear" w:color="auto" w:fill="FFFFFF"/>
        <w:spacing w:beforeAutospacing="0" w:afterAutospacing="0" w:line="480" w:lineRule="exact"/>
        <w:textAlignment w:val="baseline"/>
        <w:rPr>
          <w:rFonts w:ascii="仿宋_GB2312" w:eastAsia="仿宋_GB2312" w:hAnsi="仿宋_GB2312" w:cs="仿宋_GB2312"/>
          <w:b/>
          <w:bCs/>
          <w:color w:val="010101"/>
          <w:sz w:val="31"/>
          <w:szCs w:val="31"/>
          <w:shd w:val="clear" w:color="auto" w:fill="FFFFFF"/>
        </w:rPr>
      </w:pPr>
      <w:r>
        <w:rPr>
          <w:rFonts w:ascii="仿宋_GB2312" w:eastAsia="仿宋_GB2312" w:hAnsi="仿宋_GB2312" w:cs="仿宋_GB2312" w:hint="eastAsia"/>
          <w:b/>
          <w:bCs/>
          <w:color w:val="010101"/>
          <w:sz w:val="31"/>
          <w:szCs w:val="31"/>
          <w:shd w:val="clear" w:color="auto" w:fill="FFFFFF"/>
        </w:rPr>
        <w:t>附件1</w:t>
      </w:r>
    </w:p>
    <w:p w14:paraId="71BF6657" w14:textId="77777777" w:rsidR="004F7807" w:rsidRDefault="00000000">
      <w:pPr>
        <w:pStyle w:val="a6"/>
        <w:widowControl/>
        <w:shd w:val="clear" w:color="auto" w:fill="FFFFFF"/>
        <w:spacing w:beforeAutospacing="0" w:afterAutospacing="0" w:line="480" w:lineRule="exact"/>
        <w:jc w:val="center"/>
        <w:textAlignment w:val="baseline"/>
      </w:pPr>
      <w:r>
        <w:rPr>
          <w:rFonts w:ascii="方正小标宋简体" w:eastAsia="方正小标宋简体" w:hAnsi="方正小标宋简体" w:cs="方正小标宋简体" w:hint="eastAsia"/>
          <w:color w:val="010101"/>
          <w:sz w:val="44"/>
          <w:szCs w:val="44"/>
          <w:shd w:val="clear" w:color="auto" w:fill="FFFFFF"/>
        </w:rPr>
        <w:t>同心县卫生健康系统普法内容清单</w:t>
      </w:r>
    </w:p>
    <w:tbl>
      <w:tblPr>
        <w:tblStyle w:val="a7"/>
        <w:tblW w:w="0" w:type="auto"/>
        <w:tblLook w:val="04A0" w:firstRow="1" w:lastRow="0" w:firstColumn="1" w:lastColumn="0" w:noHBand="0" w:noVBand="1"/>
      </w:tblPr>
      <w:tblGrid>
        <w:gridCol w:w="776"/>
        <w:gridCol w:w="10317"/>
        <w:gridCol w:w="1548"/>
        <w:gridCol w:w="1531"/>
      </w:tblGrid>
      <w:tr w:rsidR="004F7807" w14:paraId="22E109E3" w14:textId="77777777">
        <w:trPr>
          <w:trHeight w:val="90"/>
        </w:trPr>
        <w:tc>
          <w:tcPr>
            <w:tcW w:w="776" w:type="dxa"/>
            <w:vAlign w:val="center"/>
          </w:tcPr>
          <w:p w14:paraId="56C6085F" w14:textId="77777777" w:rsidR="004F7807" w:rsidRDefault="00000000">
            <w:pPr>
              <w:spacing w:line="340" w:lineRule="exact"/>
              <w:jc w:val="center"/>
              <w:rPr>
                <w:rFonts w:ascii="黑体" w:eastAsia="黑体" w:hAnsi="黑体" w:cs="黑体"/>
                <w:color w:val="333333"/>
                <w:spacing w:val="-6"/>
                <w:kern w:val="0"/>
                <w:szCs w:val="21"/>
                <w:shd w:val="clear" w:color="auto" w:fill="FFFFFF"/>
                <w:lang w:bidi="ar"/>
              </w:rPr>
            </w:pPr>
            <w:r>
              <w:rPr>
                <w:rFonts w:ascii="黑体" w:eastAsia="黑体" w:hAnsi="黑体" w:cs="黑体" w:hint="eastAsia"/>
                <w:color w:val="333333"/>
                <w:spacing w:val="-6"/>
                <w:kern w:val="0"/>
                <w:szCs w:val="21"/>
                <w:shd w:val="clear" w:color="auto" w:fill="FFFFFF"/>
                <w:lang w:bidi="ar"/>
              </w:rPr>
              <w:t>序号</w:t>
            </w:r>
          </w:p>
        </w:tc>
        <w:tc>
          <w:tcPr>
            <w:tcW w:w="10317" w:type="dxa"/>
            <w:vAlign w:val="center"/>
          </w:tcPr>
          <w:p w14:paraId="063C0C97" w14:textId="77777777" w:rsidR="004F7807" w:rsidRDefault="00000000">
            <w:pPr>
              <w:spacing w:line="340" w:lineRule="exact"/>
              <w:jc w:val="center"/>
              <w:rPr>
                <w:rFonts w:ascii="黑体" w:eastAsia="黑体" w:hAnsi="黑体" w:cs="黑体"/>
                <w:color w:val="333333"/>
                <w:spacing w:val="-6"/>
                <w:kern w:val="0"/>
                <w:szCs w:val="21"/>
                <w:shd w:val="clear" w:color="auto" w:fill="FFFFFF"/>
                <w:lang w:bidi="ar"/>
              </w:rPr>
            </w:pPr>
            <w:r>
              <w:rPr>
                <w:rFonts w:ascii="黑体" w:eastAsia="黑体" w:hAnsi="黑体" w:cs="黑体" w:hint="eastAsia"/>
                <w:color w:val="333333"/>
                <w:spacing w:val="-6"/>
                <w:kern w:val="0"/>
                <w:szCs w:val="21"/>
                <w:shd w:val="clear" w:color="auto" w:fill="FFFFFF"/>
                <w:lang w:bidi="ar"/>
              </w:rPr>
              <w:t>学习内容</w:t>
            </w:r>
          </w:p>
        </w:tc>
        <w:tc>
          <w:tcPr>
            <w:tcW w:w="1548" w:type="dxa"/>
            <w:vAlign w:val="center"/>
          </w:tcPr>
          <w:p w14:paraId="48BBBBCC" w14:textId="77777777" w:rsidR="004F7807" w:rsidRDefault="00000000">
            <w:pPr>
              <w:spacing w:line="340" w:lineRule="exact"/>
              <w:jc w:val="center"/>
              <w:rPr>
                <w:rFonts w:ascii="黑体" w:eastAsia="黑体" w:hAnsi="黑体" w:cs="黑体"/>
                <w:color w:val="333333"/>
                <w:spacing w:val="-6"/>
                <w:kern w:val="0"/>
                <w:szCs w:val="21"/>
                <w:shd w:val="clear" w:color="auto" w:fill="FFFFFF"/>
                <w:lang w:bidi="ar"/>
              </w:rPr>
            </w:pPr>
            <w:r>
              <w:rPr>
                <w:rFonts w:ascii="黑体" w:eastAsia="黑体" w:hAnsi="黑体" w:cs="黑体" w:hint="eastAsia"/>
                <w:color w:val="333333"/>
                <w:spacing w:val="-6"/>
                <w:kern w:val="0"/>
                <w:szCs w:val="21"/>
                <w:shd w:val="clear" w:color="auto" w:fill="FFFFFF"/>
                <w:lang w:bidi="ar"/>
              </w:rPr>
              <w:t>责任单位</w:t>
            </w:r>
          </w:p>
        </w:tc>
        <w:tc>
          <w:tcPr>
            <w:tcW w:w="1531" w:type="dxa"/>
            <w:vAlign w:val="center"/>
          </w:tcPr>
          <w:p w14:paraId="65204AC3" w14:textId="77777777" w:rsidR="004F7807" w:rsidRDefault="00000000">
            <w:pPr>
              <w:spacing w:line="340" w:lineRule="exact"/>
              <w:jc w:val="center"/>
              <w:rPr>
                <w:rFonts w:ascii="黑体" w:eastAsia="黑体" w:hAnsi="黑体" w:cs="黑体"/>
                <w:color w:val="333333"/>
                <w:spacing w:val="-6"/>
                <w:kern w:val="0"/>
                <w:szCs w:val="21"/>
                <w:shd w:val="clear" w:color="auto" w:fill="FFFFFF"/>
                <w:lang w:bidi="ar"/>
              </w:rPr>
            </w:pPr>
            <w:r>
              <w:rPr>
                <w:rFonts w:ascii="黑体" w:eastAsia="黑体" w:hAnsi="黑体" w:cs="黑体" w:hint="eastAsia"/>
                <w:color w:val="333333"/>
                <w:spacing w:val="-6"/>
                <w:kern w:val="0"/>
                <w:szCs w:val="21"/>
                <w:shd w:val="clear" w:color="auto" w:fill="FFFFFF"/>
                <w:lang w:bidi="ar"/>
              </w:rPr>
              <w:t>学习对象</w:t>
            </w:r>
          </w:p>
        </w:tc>
      </w:tr>
      <w:tr w:rsidR="004F7807" w14:paraId="609E389D" w14:textId="77777777">
        <w:tc>
          <w:tcPr>
            <w:tcW w:w="776" w:type="dxa"/>
            <w:vAlign w:val="center"/>
          </w:tcPr>
          <w:p w14:paraId="2E450449" w14:textId="77777777" w:rsidR="004F7807" w:rsidRDefault="00000000">
            <w:pPr>
              <w:pStyle w:val="2"/>
              <w:ind w:leftChars="0" w:left="0" w:firstLineChars="0" w:firstLine="0"/>
              <w:jc w:val="center"/>
              <w:rPr>
                <w:rFonts w:ascii="仿宋" w:eastAsia="仿宋" w:hAnsi="仿宋" w:cs="仿宋"/>
                <w:color w:val="000000"/>
                <w:kern w:val="0"/>
                <w:sz w:val="24"/>
                <w:lang w:bidi="ar"/>
              </w:rPr>
            </w:pPr>
            <w:r>
              <w:rPr>
                <w:rFonts w:ascii="仿宋" w:eastAsia="仿宋" w:hAnsi="仿宋" w:cs="仿宋" w:hint="eastAsia"/>
                <w:color w:val="000000"/>
                <w:kern w:val="0"/>
                <w:sz w:val="24"/>
                <w:lang w:bidi="ar"/>
              </w:rPr>
              <w:t>1</w:t>
            </w:r>
          </w:p>
        </w:tc>
        <w:tc>
          <w:tcPr>
            <w:tcW w:w="10317" w:type="dxa"/>
            <w:vAlign w:val="center"/>
          </w:tcPr>
          <w:p w14:paraId="28C22E8D"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中国共产党章程》、《中国共产党统一战线工作条例》、《中国共产党纪律处分条例》、《中国共产党党员权利保障条例》、《中国共产党地方组织选举工作条例》、《中国共产党政法工作条例》、《中国共产党纪律检查机关监督执纪工作规则》</w:t>
            </w:r>
          </w:p>
        </w:tc>
        <w:tc>
          <w:tcPr>
            <w:tcW w:w="1548" w:type="dxa"/>
            <w:vAlign w:val="center"/>
          </w:tcPr>
          <w:p w14:paraId="3C809C62" w14:textId="77777777" w:rsidR="004F7807" w:rsidRDefault="00000000">
            <w:pPr>
              <w:pStyle w:val="2"/>
              <w:ind w:leftChars="0" w:left="0" w:firstLineChars="0" w:firstLine="0"/>
              <w:jc w:val="center"/>
              <w:rPr>
                <w:rFonts w:ascii="仿宋_GB2312" w:eastAsia="仿宋_GB2312" w:hAnsi="仿宋_GB2312" w:cs="仿宋_GB2312"/>
                <w:sz w:val="28"/>
                <w:szCs w:val="28"/>
              </w:rPr>
            </w:pPr>
            <w:r>
              <w:rPr>
                <w:rFonts w:ascii="仿宋_GB2312" w:eastAsia="仿宋_GB2312" w:hAnsi="仿宋_GB2312" w:cs="仿宋_GB2312" w:hint="eastAsia"/>
                <w:color w:val="000000"/>
                <w:kern w:val="0"/>
                <w:sz w:val="24"/>
                <w:lang w:bidi="ar"/>
              </w:rPr>
              <w:t>局机关、各医疗卫生单位</w:t>
            </w:r>
          </w:p>
        </w:tc>
        <w:tc>
          <w:tcPr>
            <w:tcW w:w="1531" w:type="dxa"/>
            <w:vAlign w:val="center"/>
          </w:tcPr>
          <w:p w14:paraId="2CFC282E" w14:textId="77777777" w:rsidR="004F7807" w:rsidRDefault="00000000">
            <w:pPr>
              <w:pStyle w:val="2"/>
              <w:ind w:leftChars="0" w:left="0" w:firstLineChars="0" w:firstLine="0"/>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卫健系统领导干部、全体党员</w:t>
            </w:r>
          </w:p>
        </w:tc>
      </w:tr>
      <w:tr w:rsidR="004F7807" w14:paraId="323C34F1" w14:textId="77777777">
        <w:trPr>
          <w:trHeight w:val="803"/>
        </w:trPr>
        <w:tc>
          <w:tcPr>
            <w:tcW w:w="776" w:type="dxa"/>
            <w:vAlign w:val="center"/>
          </w:tcPr>
          <w:p w14:paraId="30EEB8F3" w14:textId="77777777" w:rsidR="004F7807" w:rsidRDefault="00000000">
            <w:pPr>
              <w:pStyle w:val="2"/>
              <w:ind w:leftChars="0" w:left="0" w:firstLineChars="0" w:firstLine="0"/>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2</w:t>
            </w:r>
          </w:p>
        </w:tc>
        <w:tc>
          <w:tcPr>
            <w:tcW w:w="10317" w:type="dxa"/>
            <w:vAlign w:val="center"/>
          </w:tcPr>
          <w:p w14:paraId="513A1AEB" w14:textId="77777777" w:rsidR="004F7807" w:rsidRDefault="00000000">
            <w:pPr>
              <w:pStyle w:val="2"/>
              <w:ind w:leftChars="0" w:left="0" w:firstLineChars="0" w:firstLine="0"/>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中华人民共和国宪法》、《习近平法治思想》、《中共中央关于制定国民经济和社会发展第十四个五年规划和二O三五年远景目标的建议》、《中共中央印发法治中国建设规划(2020-2025年)》、《中共中央印发法治社会建设实施纲要(2020-2025年)》、《中华人民共和国民法典》、《中华人民共和国刑法》、《中华人民共和国刑事诉讼法》、《中华人民共和国行政处罚法》、《中华人民共和国民族区域自治法》、《中华人民共和国社区矫正法》、《中华人民共和国安全生产法》、《中华人民共和国网络安全法》、《中华人民共和国公务员法》、《中华人民共和国保守国家秘密法》、《中华人民共和国禁毒法》、《戒毒条例》、《宁夏回族自治区禁毒条例》、《信访条例》、《突发公共卫生事件应急条例》、《宗教事务条例》</w:t>
            </w:r>
          </w:p>
        </w:tc>
        <w:tc>
          <w:tcPr>
            <w:tcW w:w="1548" w:type="dxa"/>
            <w:vAlign w:val="center"/>
          </w:tcPr>
          <w:p w14:paraId="3D277EA4" w14:textId="77777777" w:rsidR="004F7807" w:rsidRDefault="00000000">
            <w:pPr>
              <w:pStyle w:val="2"/>
              <w:ind w:leftChars="0" w:left="0" w:firstLineChars="0" w:firstLine="0"/>
              <w:jc w:val="center"/>
              <w:rPr>
                <w:rFonts w:ascii="仿宋_GB2312" w:eastAsia="仿宋_GB2312" w:hAnsi="仿宋_GB2312" w:cs="仿宋_GB2312"/>
                <w:sz w:val="28"/>
                <w:szCs w:val="28"/>
              </w:rPr>
            </w:pPr>
            <w:r>
              <w:rPr>
                <w:rFonts w:ascii="仿宋_GB2312" w:eastAsia="仿宋_GB2312" w:hAnsi="仿宋_GB2312" w:cs="仿宋_GB2312" w:hint="eastAsia"/>
                <w:color w:val="000000"/>
                <w:kern w:val="0"/>
                <w:sz w:val="24"/>
                <w:lang w:bidi="ar"/>
              </w:rPr>
              <w:t>局机关、各医疗卫生单位</w:t>
            </w:r>
          </w:p>
        </w:tc>
        <w:tc>
          <w:tcPr>
            <w:tcW w:w="1531" w:type="dxa"/>
            <w:vAlign w:val="center"/>
          </w:tcPr>
          <w:p w14:paraId="2F32282E" w14:textId="77777777" w:rsidR="004F7807" w:rsidRDefault="00000000">
            <w:pPr>
              <w:pStyle w:val="2"/>
              <w:ind w:leftChars="0" w:left="0" w:firstLineChars="0" w:firstLine="0"/>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卫健系统全体干部职工</w:t>
            </w:r>
          </w:p>
        </w:tc>
      </w:tr>
      <w:tr w:rsidR="004F7807" w14:paraId="6DF24665" w14:textId="77777777">
        <w:tc>
          <w:tcPr>
            <w:tcW w:w="776" w:type="dxa"/>
            <w:vAlign w:val="center"/>
          </w:tcPr>
          <w:p w14:paraId="4AC7DF49" w14:textId="77777777" w:rsidR="004F7807" w:rsidRDefault="00000000">
            <w:pPr>
              <w:pStyle w:val="2"/>
              <w:ind w:leftChars="0" w:left="0" w:firstLineChars="0" w:firstLine="0"/>
              <w:jc w:val="center"/>
              <w:rPr>
                <w:rFonts w:ascii="仿宋_GB2312" w:eastAsia="仿宋_GB2312" w:hAnsi="仿宋_GB2312" w:cs="仿宋_GB2312"/>
                <w:sz w:val="28"/>
                <w:szCs w:val="28"/>
                <w:lang w:val="en"/>
              </w:rPr>
            </w:pPr>
            <w:r>
              <w:rPr>
                <w:rFonts w:ascii="仿宋_GB2312" w:eastAsia="仿宋_GB2312" w:hAnsi="仿宋_GB2312" w:cs="仿宋_GB2312"/>
                <w:sz w:val="28"/>
                <w:szCs w:val="28"/>
                <w:lang w:val="en"/>
              </w:rPr>
              <w:t>3</w:t>
            </w:r>
          </w:p>
        </w:tc>
        <w:tc>
          <w:tcPr>
            <w:tcW w:w="10317" w:type="dxa"/>
            <w:vAlign w:val="center"/>
          </w:tcPr>
          <w:p w14:paraId="70CDD646"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中华人民共和国执业医师法》、《中华人民共和国基本医疗卫生与健康促进法》、《中华人民共和国中医药法》、《中华人民共和国药品管理法》、《中华人民共和国传染病防治法》、《中华人民共和国精神卫生法》、《中华人民共和国职业病防治法》、《中华人民共和国人口与计划生育法》、《中华人民共和国母婴保健法》、《中华人民共和国护士条例》、《疫苗流通和预防接种管理条例》、《宁夏公共卫生服务促进条例》、《宁夏人口与计划生育条例》、《医疗机构管理条例》、《医疗机构管理条例实施细则》</w:t>
            </w:r>
          </w:p>
        </w:tc>
        <w:tc>
          <w:tcPr>
            <w:tcW w:w="1548" w:type="dxa"/>
            <w:vAlign w:val="center"/>
          </w:tcPr>
          <w:p w14:paraId="23A224B5" w14:textId="77777777" w:rsidR="004F7807" w:rsidRDefault="00000000">
            <w:pPr>
              <w:pStyle w:val="2"/>
              <w:ind w:leftChars="0" w:left="0" w:firstLineChars="0" w:firstLine="0"/>
              <w:jc w:val="center"/>
              <w:rPr>
                <w:rFonts w:ascii="仿宋_GB2312" w:eastAsia="仿宋_GB2312" w:hAnsi="仿宋_GB2312" w:cs="仿宋_GB2312"/>
                <w:sz w:val="28"/>
                <w:szCs w:val="28"/>
              </w:rPr>
            </w:pPr>
            <w:r>
              <w:rPr>
                <w:rFonts w:ascii="仿宋_GB2312" w:eastAsia="仿宋_GB2312" w:hAnsi="仿宋_GB2312" w:cs="仿宋_GB2312" w:hint="eastAsia"/>
                <w:color w:val="000000"/>
                <w:kern w:val="0"/>
                <w:sz w:val="24"/>
                <w:lang w:bidi="ar"/>
              </w:rPr>
              <w:t>局机关、各医疗卫生单位</w:t>
            </w:r>
          </w:p>
        </w:tc>
        <w:tc>
          <w:tcPr>
            <w:tcW w:w="1531" w:type="dxa"/>
            <w:vAlign w:val="center"/>
          </w:tcPr>
          <w:p w14:paraId="1E66EF2D" w14:textId="77777777" w:rsidR="004F7807" w:rsidRDefault="00000000">
            <w:pPr>
              <w:pStyle w:val="2"/>
              <w:ind w:leftChars="0" w:left="0" w:firstLineChars="0" w:firstLine="0"/>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卫健系统全体干部职工</w:t>
            </w:r>
          </w:p>
        </w:tc>
      </w:tr>
    </w:tbl>
    <w:p w14:paraId="0283819D" w14:textId="77777777" w:rsidR="004F7807" w:rsidRDefault="004F7807">
      <w:pPr>
        <w:pStyle w:val="a6"/>
        <w:widowControl/>
        <w:shd w:val="clear" w:color="auto" w:fill="FFFFFF"/>
        <w:spacing w:beforeAutospacing="0" w:afterAutospacing="0" w:line="640" w:lineRule="exact"/>
        <w:textAlignment w:val="baseline"/>
        <w:rPr>
          <w:rFonts w:ascii="黑体" w:eastAsia="黑体" w:hAnsi="宋体" w:cs="黑体"/>
          <w:color w:val="010101"/>
          <w:sz w:val="31"/>
          <w:szCs w:val="31"/>
          <w:shd w:val="clear" w:color="auto" w:fill="FFFFFF"/>
        </w:rPr>
        <w:sectPr w:rsidR="004F7807">
          <w:footerReference w:type="default" r:id="rId8"/>
          <w:pgSz w:w="16838" w:h="11906" w:orient="landscape"/>
          <w:pgMar w:top="1803" w:right="1440" w:bottom="1803" w:left="1440" w:header="851" w:footer="992" w:gutter="0"/>
          <w:pgNumType w:fmt="numberInDash"/>
          <w:cols w:space="0"/>
          <w:docGrid w:type="lines" w:linePitch="319"/>
        </w:sectPr>
      </w:pPr>
    </w:p>
    <w:p w14:paraId="0A100D53" w14:textId="77777777" w:rsidR="004F7807" w:rsidRDefault="00000000">
      <w:pPr>
        <w:pStyle w:val="a6"/>
        <w:widowControl/>
        <w:shd w:val="clear" w:color="auto" w:fill="FFFFFF"/>
        <w:spacing w:beforeAutospacing="0" w:afterAutospacing="0" w:line="480" w:lineRule="exact"/>
        <w:textAlignment w:val="baseline"/>
        <w:rPr>
          <w:rFonts w:ascii="仿宋_GB2312" w:eastAsia="仿宋_GB2312" w:hAnsi="仿宋_GB2312" w:cs="仿宋_GB2312"/>
          <w:b/>
          <w:bCs/>
          <w:color w:val="010101"/>
          <w:sz w:val="31"/>
          <w:szCs w:val="31"/>
          <w:shd w:val="clear" w:color="auto" w:fill="FFFFFF"/>
        </w:rPr>
      </w:pPr>
      <w:r>
        <w:rPr>
          <w:rFonts w:ascii="仿宋_GB2312" w:eastAsia="仿宋_GB2312" w:hAnsi="仿宋_GB2312" w:cs="仿宋_GB2312" w:hint="eastAsia"/>
          <w:b/>
          <w:bCs/>
          <w:color w:val="010101"/>
          <w:sz w:val="31"/>
          <w:szCs w:val="31"/>
          <w:shd w:val="clear" w:color="auto" w:fill="FFFFFF"/>
        </w:rPr>
        <w:lastRenderedPageBreak/>
        <w:t>附件2</w:t>
      </w:r>
    </w:p>
    <w:p w14:paraId="24DBDFDB" w14:textId="77777777" w:rsidR="004F7807" w:rsidRDefault="00000000">
      <w:pPr>
        <w:pStyle w:val="a6"/>
        <w:widowControl/>
        <w:shd w:val="clear" w:color="auto" w:fill="FFFFFF"/>
        <w:spacing w:beforeAutospacing="0" w:afterLines="100" w:after="319" w:afterAutospacing="0" w:line="480" w:lineRule="exact"/>
        <w:jc w:val="center"/>
        <w:textAlignment w:val="baseline"/>
        <w:rPr>
          <w:rFonts w:ascii="Tahoma" w:eastAsia="Tahoma" w:hAnsi="Tahoma" w:cs="Tahoma"/>
          <w:color w:val="666666"/>
          <w:sz w:val="22"/>
          <w:szCs w:val="22"/>
        </w:rPr>
      </w:pPr>
      <w:r>
        <w:rPr>
          <w:rFonts w:ascii="方正小标宋简体" w:eastAsia="方正小标宋简体" w:hAnsi="方正小标宋简体" w:cs="方正小标宋简体" w:hint="eastAsia"/>
          <w:color w:val="010101"/>
          <w:sz w:val="44"/>
          <w:szCs w:val="44"/>
          <w:shd w:val="clear" w:color="auto" w:fill="FFFFFF"/>
        </w:rPr>
        <w:t>同心县卫生健康系统普法责任清单</w:t>
      </w:r>
    </w:p>
    <w:tbl>
      <w:tblPr>
        <w:tblW w:w="13433" w:type="dxa"/>
        <w:jc w:val="center"/>
        <w:tblLayout w:type="fixed"/>
        <w:tblCellMar>
          <w:top w:w="15" w:type="dxa"/>
          <w:left w:w="15" w:type="dxa"/>
          <w:bottom w:w="15" w:type="dxa"/>
          <w:right w:w="15" w:type="dxa"/>
        </w:tblCellMar>
        <w:tblLook w:val="04A0" w:firstRow="1" w:lastRow="0" w:firstColumn="1" w:lastColumn="0" w:noHBand="0" w:noVBand="1"/>
      </w:tblPr>
      <w:tblGrid>
        <w:gridCol w:w="819"/>
        <w:gridCol w:w="4699"/>
        <w:gridCol w:w="1170"/>
        <w:gridCol w:w="6745"/>
      </w:tblGrid>
      <w:tr w:rsidR="004F7807" w14:paraId="5501D481" w14:textId="77777777">
        <w:trPr>
          <w:trHeight w:val="630"/>
          <w:jc w:val="center"/>
        </w:trPr>
        <w:tc>
          <w:tcPr>
            <w:tcW w:w="819"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cMar>
              <w:top w:w="0" w:type="dxa"/>
              <w:left w:w="105" w:type="dxa"/>
              <w:bottom w:w="0" w:type="dxa"/>
              <w:right w:w="105" w:type="dxa"/>
            </w:tcMar>
            <w:vAlign w:val="center"/>
          </w:tcPr>
          <w:p w14:paraId="22278F98" w14:textId="77777777" w:rsidR="004F7807" w:rsidRDefault="00000000">
            <w:pPr>
              <w:spacing w:line="340" w:lineRule="exact"/>
              <w:jc w:val="center"/>
              <w:rPr>
                <w:rFonts w:ascii="黑体" w:eastAsia="黑体" w:hAnsi="黑体" w:cs="黑体"/>
                <w:color w:val="333333"/>
                <w:spacing w:val="-6"/>
                <w:kern w:val="0"/>
                <w:szCs w:val="21"/>
                <w:shd w:val="clear" w:color="auto" w:fill="FFFFFF"/>
                <w:lang w:bidi="ar"/>
              </w:rPr>
            </w:pPr>
            <w:r>
              <w:rPr>
                <w:rFonts w:ascii="黑体" w:eastAsia="黑体" w:hAnsi="黑体" w:cs="黑体" w:hint="eastAsia"/>
                <w:color w:val="333333"/>
                <w:spacing w:val="-6"/>
                <w:kern w:val="0"/>
                <w:szCs w:val="21"/>
                <w:shd w:val="clear" w:color="auto" w:fill="FFFFFF"/>
                <w:lang w:bidi="ar"/>
              </w:rPr>
              <w:t>序号</w:t>
            </w:r>
          </w:p>
        </w:tc>
        <w:tc>
          <w:tcPr>
            <w:tcW w:w="4699"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cMar>
              <w:top w:w="0" w:type="dxa"/>
              <w:left w:w="105" w:type="dxa"/>
              <w:bottom w:w="0" w:type="dxa"/>
              <w:right w:w="105" w:type="dxa"/>
            </w:tcMar>
            <w:vAlign w:val="center"/>
          </w:tcPr>
          <w:p w14:paraId="62BC89E7" w14:textId="77777777" w:rsidR="004F7807" w:rsidRDefault="00000000">
            <w:pPr>
              <w:spacing w:line="340" w:lineRule="exact"/>
              <w:jc w:val="center"/>
              <w:rPr>
                <w:rFonts w:ascii="黑体" w:eastAsia="黑体" w:hAnsi="黑体" w:cs="黑体"/>
                <w:color w:val="333333"/>
                <w:spacing w:val="-6"/>
                <w:kern w:val="0"/>
                <w:szCs w:val="21"/>
                <w:shd w:val="clear" w:color="auto" w:fill="FFFFFF"/>
                <w:lang w:bidi="ar"/>
              </w:rPr>
            </w:pPr>
            <w:r>
              <w:rPr>
                <w:rFonts w:ascii="黑体" w:eastAsia="黑体" w:hAnsi="黑体" w:cs="黑体" w:hint="eastAsia"/>
                <w:color w:val="333333"/>
                <w:spacing w:val="-6"/>
                <w:kern w:val="0"/>
                <w:szCs w:val="21"/>
                <w:shd w:val="clear" w:color="auto" w:fill="FFFFFF"/>
                <w:lang w:bidi="ar"/>
              </w:rPr>
              <w:t>重点普法内容</w:t>
            </w:r>
          </w:p>
        </w:tc>
        <w:tc>
          <w:tcPr>
            <w:tcW w:w="1170"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cMar>
              <w:top w:w="0" w:type="dxa"/>
              <w:left w:w="105" w:type="dxa"/>
              <w:bottom w:w="0" w:type="dxa"/>
              <w:right w:w="105" w:type="dxa"/>
            </w:tcMar>
            <w:vAlign w:val="center"/>
          </w:tcPr>
          <w:p w14:paraId="760356A4" w14:textId="77777777" w:rsidR="004F7807" w:rsidRDefault="00000000">
            <w:pPr>
              <w:spacing w:line="340" w:lineRule="exact"/>
              <w:jc w:val="center"/>
              <w:rPr>
                <w:rFonts w:ascii="黑体" w:eastAsia="黑体" w:hAnsi="黑体" w:cs="黑体"/>
                <w:color w:val="333333"/>
                <w:spacing w:val="-6"/>
                <w:kern w:val="0"/>
                <w:szCs w:val="21"/>
                <w:shd w:val="clear" w:color="auto" w:fill="FFFFFF"/>
                <w:lang w:bidi="ar"/>
              </w:rPr>
            </w:pPr>
            <w:r>
              <w:rPr>
                <w:rFonts w:ascii="黑体" w:eastAsia="黑体" w:hAnsi="黑体" w:cs="黑体" w:hint="eastAsia"/>
                <w:color w:val="333333"/>
                <w:spacing w:val="-6"/>
                <w:kern w:val="0"/>
                <w:szCs w:val="21"/>
                <w:shd w:val="clear" w:color="auto" w:fill="FFFFFF"/>
                <w:lang w:bidi="ar"/>
              </w:rPr>
              <w:t>责任股室</w:t>
            </w:r>
          </w:p>
        </w:tc>
        <w:tc>
          <w:tcPr>
            <w:tcW w:w="6745"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cMar>
              <w:top w:w="0" w:type="dxa"/>
              <w:left w:w="105" w:type="dxa"/>
              <w:bottom w:w="0" w:type="dxa"/>
              <w:right w:w="105" w:type="dxa"/>
            </w:tcMar>
            <w:vAlign w:val="center"/>
          </w:tcPr>
          <w:p w14:paraId="791FD380" w14:textId="77777777" w:rsidR="004F7807" w:rsidRDefault="00000000">
            <w:pPr>
              <w:spacing w:line="340" w:lineRule="exact"/>
              <w:jc w:val="center"/>
              <w:rPr>
                <w:rFonts w:ascii="黑体" w:eastAsia="黑体" w:hAnsi="黑体" w:cs="黑体"/>
                <w:color w:val="333333"/>
                <w:spacing w:val="-6"/>
                <w:kern w:val="0"/>
                <w:szCs w:val="21"/>
                <w:shd w:val="clear" w:color="auto" w:fill="FFFFFF"/>
                <w:lang w:bidi="ar"/>
              </w:rPr>
            </w:pPr>
            <w:r>
              <w:rPr>
                <w:rFonts w:ascii="黑体" w:eastAsia="黑体" w:hAnsi="黑体" w:cs="黑体" w:hint="eastAsia"/>
                <w:color w:val="333333"/>
                <w:spacing w:val="-6"/>
                <w:kern w:val="0"/>
                <w:szCs w:val="21"/>
                <w:shd w:val="clear" w:color="auto" w:fill="FFFFFF"/>
                <w:lang w:bidi="ar"/>
              </w:rPr>
              <w:t>重点工作任务</w:t>
            </w:r>
          </w:p>
        </w:tc>
      </w:tr>
      <w:tr w:rsidR="004F7807" w14:paraId="73AEAE67" w14:textId="77777777">
        <w:trPr>
          <w:trHeight w:val="2611"/>
          <w:jc w:val="center"/>
        </w:trPr>
        <w:tc>
          <w:tcPr>
            <w:tcW w:w="819"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cMar>
              <w:top w:w="0" w:type="dxa"/>
              <w:left w:w="105" w:type="dxa"/>
              <w:bottom w:w="0" w:type="dxa"/>
              <w:right w:w="105" w:type="dxa"/>
            </w:tcMar>
            <w:vAlign w:val="center"/>
          </w:tcPr>
          <w:p w14:paraId="42422E35" w14:textId="77777777" w:rsidR="004F7807" w:rsidRDefault="00000000">
            <w:pPr>
              <w:pStyle w:val="2"/>
              <w:ind w:leftChars="0" w:left="0" w:firstLineChars="0" w:firstLine="0"/>
              <w:jc w:val="center"/>
              <w:rPr>
                <w:rFonts w:ascii="仿宋_GB2312" w:eastAsia="仿宋_GB2312" w:hAnsi="仿宋_GB2312" w:cs="仿宋_GB2312"/>
                <w:sz w:val="24"/>
              </w:rPr>
            </w:pPr>
            <w:r>
              <w:rPr>
                <w:rFonts w:ascii="仿宋_GB2312" w:eastAsia="仿宋_GB2312" w:hAnsi="仿宋_GB2312" w:cs="仿宋_GB2312" w:hint="eastAsia"/>
                <w:sz w:val="24"/>
              </w:rPr>
              <w:t>1</w:t>
            </w:r>
          </w:p>
        </w:tc>
        <w:tc>
          <w:tcPr>
            <w:tcW w:w="4699"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cMar>
              <w:top w:w="0" w:type="dxa"/>
              <w:left w:w="105" w:type="dxa"/>
              <w:bottom w:w="0" w:type="dxa"/>
              <w:right w:w="105" w:type="dxa"/>
            </w:tcMar>
            <w:vAlign w:val="center"/>
          </w:tcPr>
          <w:p w14:paraId="7FF37CD2" w14:textId="77777777" w:rsidR="004F7807" w:rsidRDefault="00000000">
            <w:pPr>
              <w:widowControl/>
              <w:wordWrap w:val="0"/>
              <w:spacing w:line="48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重点宣传学习习近平法治思想和中央全面依法治国工作会议精神、大力学习宣传《中国共产党章程》、《中国共产党政法工作条例》、《中国共产党纪律处分条例》、《中国共产党纪律检查机关监督执纪工作规则》等党内法规制度</w:t>
            </w:r>
          </w:p>
        </w:tc>
        <w:tc>
          <w:tcPr>
            <w:tcW w:w="1170"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cMar>
              <w:top w:w="0" w:type="dxa"/>
              <w:left w:w="105" w:type="dxa"/>
              <w:bottom w:w="0" w:type="dxa"/>
              <w:right w:w="105" w:type="dxa"/>
            </w:tcMar>
            <w:vAlign w:val="center"/>
          </w:tcPr>
          <w:p w14:paraId="3B086EC3" w14:textId="77777777" w:rsidR="004F7807" w:rsidRDefault="00000000">
            <w:pPr>
              <w:widowControl/>
              <w:wordWrap w:val="0"/>
              <w:spacing w:line="480" w:lineRule="exact"/>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 xml:space="preserve"> 局机关 党办</w:t>
            </w:r>
          </w:p>
        </w:tc>
        <w:tc>
          <w:tcPr>
            <w:tcW w:w="6745"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cMar>
              <w:top w:w="0" w:type="dxa"/>
              <w:left w:w="105" w:type="dxa"/>
              <w:bottom w:w="0" w:type="dxa"/>
              <w:right w:w="105" w:type="dxa"/>
            </w:tcMar>
          </w:tcPr>
          <w:p w14:paraId="4D8E0D06" w14:textId="77777777" w:rsidR="004F7807" w:rsidRDefault="00000000">
            <w:pPr>
              <w:widowControl/>
              <w:wordWrap w:val="0"/>
              <w:spacing w:line="48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1.利用LED显示屏、横幅等进行法治宣传。</w:t>
            </w:r>
          </w:p>
          <w:p w14:paraId="5D968561" w14:textId="77777777" w:rsidR="004F7807" w:rsidRDefault="00000000">
            <w:pPr>
              <w:widowControl/>
              <w:wordWrap w:val="0"/>
              <w:spacing w:line="48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2.做好“3·15”“6·26”“12·4”等重要时间节点的法律法规宣传。</w:t>
            </w:r>
          </w:p>
          <w:p w14:paraId="7287D126" w14:textId="77777777" w:rsidR="004F7807" w:rsidRDefault="00000000">
            <w:pPr>
              <w:widowControl/>
              <w:wordWrap w:val="0"/>
              <w:spacing w:line="48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3.组织集中学习、开展法治宣传活动，利用各种平台、阵地和载体进行形式多样的法治宣传教育。</w:t>
            </w:r>
          </w:p>
          <w:p w14:paraId="5F6F82C2" w14:textId="77777777" w:rsidR="004F7807" w:rsidRDefault="00000000">
            <w:pPr>
              <w:widowControl/>
              <w:wordWrap w:val="0"/>
              <w:spacing w:line="48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4.开展学习习近平法治思想和中央全面依法治国工作会议精神，增强依法行政意识。</w:t>
            </w:r>
          </w:p>
          <w:p w14:paraId="53F8324E" w14:textId="77777777" w:rsidR="004F7807" w:rsidRDefault="00000000">
            <w:pPr>
              <w:widowControl/>
              <w:wordWrap w:val="0"/>
              <w:spacing w:line="48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5.组织并开展“法律八进”活动。</w:t>
            </w:r>
          </w:p>
        </w:tc>
      </w:tr>
      <w:tr w:rsidR="004F7807" w14:paraId="410E17ED" w14:textId="77777777">
        <w:trPr>
          <w:trHeight w:val="1848"/>
          <w:jc w:val="center"/>
        </w:trPr>
        <w:tc>
          <w:tcPr>
            <w:tcW w:w="819"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cMar>
              <w:top w:w="0" w:type="dxa"/>
              <w:left w:w="105" w:type="dxa"/>
              <w:bottom w:w="0" w:type="dxa"/>
              <w:right w:w="105" w:type="dxa"/>
            </w:tcMar>
            <w:vAlign w:val="center"/>
          </w:tcPr>
          <w:p w14:paraId="0F659DFB" w14:textId="77777777" w:rsidR="004F7807" w:rsidRDefault="00000000">
            <w:pPr>
              <w:pStyle w:val="2"/>
              <w:ind w:leftChars="0" w:left="0" w:firstLineChars="0" w:firstLine="0"/>
              <w:jc w:val="center"/>
              <w:rPr>
                <w:rFonts w:ascii="仿宋_GB2312" w:eastAsia="仿宋_GB2312" w:hAnsi="仿宋_GB2312" w:cs="仿宋_GB2312"/>
                <w:sz w:val="24"/>
              </w:rPr>
            </w:pPr>
            <w:r>
              <w:rPr>
                <w:rFonts w:ascii="仿宋_GB2312" w:eastAsia="仿宋_GB2312" w:hAnsi="仿宋_GB2312" w:cs="仿宋_GB2312" w:hint="eastAsia"/>
                <w:sz w:val="24"/>
              </w:rPr>
              <w:t>2</w:t>
            </w:r>
          </w:p>
        </w:tc>
        <w:tc>
          <w:tcPr>
            <w:tcW w:w="4699"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cMar>
              <w:top w:w="0" w:type="dxa"/>
              <w:left w:w="105" w:type="dxa"/>
              <w:bottom w:w="0" w:type="dxa"/>
              <w:right w:w="105" w:type="dxa"/>
            </w:tcMar>
            <w:vAlign w:val="center"/>
          </w:tcPr>
          <w:p w14:paraId="486A63B3" w14:textId="77777777" w:rsidR="004F7807" w:rsidRDefault="00000000">
            <w:pPr>
              <w:widowControl/>
              <w:wordWrap w:val="0"/>
              <w:spacing w:line="480" w:lineRule="exact"/>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《中华人民共和国执业医师法》、《中华人民共和国基本医疗卫生与健康促进法》、《中华人民共和国药品管理法》、《医疗机构管理条例》、《医疗机构管理条例实施细则》</w:t>
            </w:r>
          </w:p>
        </w:tc>
        <w:tc>
          <w:tcPr>
            <w:tcW w:w="1170"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cMar>
              <w:top w:w="0" w:type="dxa"/>
              <w:left w:w="105" w:type="dxa"/>
              <w:bottom w:w="0" w:type="dxa"/>
              <w:right w:w="105" w:type="dxa"/>
            </w:tcMar>
            <w:vAlign w:val="center"/>
          </w:tcPr>
          <w:p w14:paraId="347FA8BD" w14:textId="77777777" w:rsidR="004F7807" w:rsidRDefault="00000000">
            <w:pPr>
              <w:widowControl/>
              <w:wordWrap w:val="0"/>
              <w:spacing w:line="48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医政药政管理岗位</w:t>
            </w:r>
          </w:p>
        </w:tc>
        <w:tc>
          <w:tcPr>
            <w:tcW w:w="6745"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cMar>
              <w:top w:w="0" w:type="dxa"/>
              <w:left w:w="105" w:type="dxa"/>
              <w:bottom w:w="0" w:type="dxa"/>
              <w:right w:w="105" w:type="dxa"/>
            </w:tcMar>
            <w:vAlign w:val="center"/>
          </w:tcPr>
          <w:p w14:paraId="207924EB" w14:textId="77777777" w:rsidR="004F7807" w:rsidRDefault="00000000">
            <w:pPr>
              <w:widowControl/>
              <w:wordWrap w:val="0"/>
              <w:spacing w:line="48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1.组织开展相关法律法规培训学习。</w:t>
            </w:r>
          </w:p>
          <w:p w14:paraId="6289FF12" w14:textId="77777777" w:rsidR="004F7807" w:rsidRDefault="00000000">
            <w:pPr>
              <w:widowControl/>
              <w:wordWrap w:val="0"/>
              <w:spacing w:line="48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2.积极配合并做好卫生健康系统主题活动日宣传。</w:t>
            </w:r>
          </w:p>
          <w:p w14:paraId="630B3C1D" w14:textId="77777777" w:rsidR="004F7807" w:rsidRDefault="00000000">
            <w:pPr>
              <w:widowControl/>
              <w:wordWrap w:val="0"/>
              <w:spacing w:line="48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3.开展法律进医疗机构活动。</w:t>
            </w:r>
          </w:p>
        </w:tc>
      </w:tr>
    </w:tbl>
    <w:p w14:paraId="54B8AE72" w14:textId="77777777" w:rsidR="004F7807" w:rsidRDefault="004F7807">
      <w:pPr>
        <w:pStyle w:val="a6"/>
        <w:widowControl/>
        <w:shd w:val="clear" w:color="auto" w:fill="FFFFFF"/>
        <w:spacing w:beforeAutospacing="0" w:afterLines="100" w:after="319" w:afterAutospacing="0" w:line="480" w:lineRule="exact"/>
        <w:jc w:val="center"/>
        <w:textAlignment w:val="baseline"/>
        <w:rPr>
          <w:rFonts w:ascii="方正小标宋简体" w:eastAsia="方正小标宋简体" w:hAnsi="方正小标宋简体" w:cs="方正小标宋简体"/>
          <w:color w:val="010101"/>
          <w:shd w:val="clear" w:color="auto" w:fill="FFFFFF"/>
        </w:rPr>
      </w:pPr>
    </w:p>
    <w:p w14:paraId="4C0932F7" w14:textId="77777777" w:rsidR="004F7807" w:rsidRDefault="00000000">
      <w:pPr>
        <w:pStyle w:val="a6"/>
        <w:widowControl/>
        <w:shd w:val="clear" w:color="auto" w:fill="FFFFFF"/>
        <w:spacing w:beforeAutospacing="0" w:afterLines="100" w:after="319" w:afterAutospacing="0" w:line="480" w:lineRule="exact"/>
        <w:jc w:val="center"/>
        <w:textAlignment w:val="baseline"/>
      </w:pPr>
      <w:r>
        <w:rPr>
          <w:rFonts w:ascii="方正小标宋简体" w:eastAsia="方正小标宋简体" w:hAnsi="方正小标宋简体" w:cs="方正小标宋简体" w:hint="eastAsia"/>
          <w:color w:val="010101"/>
          <w:sz w:val="44"/>
          <w:szCs w:val="44"/>
          <w:shd w:val="clear" w:color="auto" w:fill="FFFFFF"/>
        </w:rPr>
        <w:lastRenderedPageBreak/>
        <w:t>同心县卫生健康系统普法责任清单</w:t>
      </w:r>
    </w:p>
    <w:tbl>
      <w:tblPr>
        <w:tblW w:w="13433" w:type="dxa"/>
        <w:jc w:val="center"/>
        <w:tblLayout w:type="fixed"/>
        <w:tblCellMar>
          <w:top w:w="15" w:type="dxa"/>
          <w:left w:w="15" w:type="dxa"/>
          <w:bottom w:w="15" w:type="dxa"/>
          <w:right w:w="15" w:type="dxa"/>
        </w:tblCellMar>
        <w:tblLook w:val="04A0" w:firstRow="1" w:lastRow="0" w:firstColumn="1" w:lastColumn="0" w:noHBand="0" w:noVBand="1"/>
      </w:tblPr>
      <w:tblGrid>
        <w:gridCol w:w="819"/>
        <w:gridCol w:w="4699"/>
        <w:gridCol w:w="1442"/>
        <w:gridCol w:w="6473"/>
      </w:tblGrid>
      <w:tr w:rsidR="004F7807" w14:paraId="1AE6C78A" w14:textId="77777777">
        <w:trPr>
          <w:trHeight w:val="1761"/>
          <w:jc w:val="center"/>
        </w:trPr>
        <w:tc>
          <w:tcPr>
            <w:tcW w:w="819" w:type="dxa"/>
            <w:tcBorders>
              <w:top w:val="single" w:sz="2" w:space="0" w:color="000000" w:themeColor="text1"/>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17F5089F" w14:textId="77777777" w:rsidR="004F7807" w:rsidRDefault="00000000">
            <w:pPr>
              <w:pStyle w:val="2"/>
              <w:ind w:leftChars="0" w:left="0" w:firstLineChars="0" w:firstLine="0"/>
              <w:jc w:val="center"/>
              <w:rPr>
                <w:rFonts w:ascii="仿宋_GB2312" w:eastAsia="仿宋_GB2312" w:hAnsi="仿宋_GB2312" w:cs="仿宋_GB2312"/>
                <w:sz w:val="24"/>
              </w:rPr>
            </w:pPr>
            <w:r>
              <w:rPr>
                <w:rFonts w:ascii="仿宋_GB2312" w:eastAsia="仿宋_GB2312" w:hAnsi="仿宋_GB2312" w:cs="仿宋_GB2312" w:hint="eastAsia"/>
                <w:sz w:val="24"/>
              </w:rPr>
              <w:t>3</w:t>
            </w:r>
          </w:p>
        </w:tc>
        <w:tc>
          <w:tcPr>
            <w:tcW w:w="4699" w:type="dxa"/>
            <w:tcBorders>
              <w:top w:val="single" w:sz="2" w:space="0" w:color="000000" w:themeColor="text1"/>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2E587BE7" w14:textId="77777777" w:rsidR="004F7807" w:rsidRDefault="00000000">
            <w:pPr>
              <w:widowControl/>
              <w:wordWrap w:val="0"/>
              <w:spacing w:line="48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重点学习宣传《中华人民共和国人口与计划生育法》、《宁夏回族自治区人口与计划生育条例》等相关法律法规。</w:t>
            </w:r>
          </w:p>
        </w:tc>
        <w:tc>
          <w:tcPr>
            <w:tcW w:w="1442" w:type="dxa"/>
            <w:tcBorders>
              <w:top w:val="single" w:sz="2" w:space="0" w:color="000000" w:themeColor="text1"/>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139612FB" w14:textId="77777777" w:rsidR="004F7807" w:rsidRDefault="00000000">
            <w:pPr>
              <w:widowControl/>
              <w:wordWrap w:val="0"/>
              <w:spacing w:line="480" w:lineRule="exact"/>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人口监测与家庭发展岗位</w:t>
            </w:r>
          </w:p>
        </w:tc>
        <w:tc>
          <w:tcPr>
            <w:tcW w:w="6473" w:type="dxa"/>
            <w:tcBorders>
              <w:top w:val="single" w:sz="2" w:space="0" w:color="000000" w:themeColor="text1"/>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7F62D449" w14:textId="77777777" w:rsidR="004F7807" w:rsidRDefault="00000000">
            <w:pPr>
              <w:widowControl/>
              <w:wordWrap w:val="0"/>
              <w:spacing w:line="48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1.积极配合并做好卫生健康系统主题活动日宣传。</w:t>
            </w:r>
          </w:p>
          <w:p w14:paraId="0D770210" w14:textId="77777777" w:rsidR="004F7807" w:rsidRDefault="00000000">
            <w:pPr>
              <w:widowControl/>
              <w:wordWrap w:val="0"/>
              <w:spacing w:line="48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2.组织开展法律进农村、进社区活动。</w:t>
            </w:r>
          </w:p>
          <w:p w14:paraId="2996D7EF" w14:textId="77777777" w:rsidR="004F7807" w:rsidRDefault="00000000">
            <w:pPr>
              <w:widowControl/>
              <w:wordWrap w:val="0"/>
              <w:spacing w:line="48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3.组织开展相关法律法规培训学习。</w:t>
            </w:r>
          </w:p>
        </w:tc>
      </w:tr>
      <w:tr w:rsidR="004F7807" w14:paraId="3F20F55C" w14:textId="77777777">
        <w:trPr>
          <w:trHeight w:val="2008"/>
          <w:jc w:val="center"/>
        </w:trPr>
        <w:tc>
          <w:tcPr>
            <w:tcW w:w="819"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2281B933" w14:textId="77777777" w:rsidR="004F7807" w:rsidRDefault="00000000">
            <w:pPr>
              <w:pStyle w:val="2"/>
              <w:ind w:leftChars="0" w:left="0" w:firstLineChars="0" w:firstLine="0"/>
              <w:jc w:val="center"/>
              <w:rPr>
                <w:rFonts w:ascii="仿宋_GB2312" w:eastAsia="仿宋_GB2312" w:hAnsi="仿宋_GB2312" w:cs="仿宋_GB2312"/>
                <w:sz w:val="24"/>
              </w:rPr>
            </w:pPr>
            <w:r>
              <w:rPr>
                <w:rFonts w:ascii="仿宋_GB2312" w:eastAsia="仿宋_GB2312" w:hAnsi="仿宋_GB2312" w:cs="仿宋_GB2312" w:hint="eastAsia"/>
                <w:sz w:val="24"/>
              </w:rPr>
              <w:t>4</w:t>
            </w:r>
          </w:p>
        </w:tc>
        <w:tc>
          <w:tcPr>
            <w:tcW w:w="4699"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65AA989D" w14:textId="77777777" w:rsidR="004F7807" w:rsidRDefault="00000000">
            <w:pPr>
              <w:widowControl/>
              <w:wordWrap w:val="0"/>
              <w:spacing w:line="480" w:lineRule="exact"/>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重点学习宣传《中华人民共和国传染病防治法》、《中华人民共和国精神卫生法》、《中华人民共和国母婴保健法》、《疫苗流通和预防接种管理条例》等相关法律法规。</w:t>
            </w:r>
          </w:p>
        </w:tc>
        <w:tc>
          <w:tcPr>
            <w:tcW w:w="1442"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5CADBCFD" w14:textId="77777777" w:rsidR="004F7807" w:rsidRDefault="00000000">
            <w:pPr>
              <w:widowControl/>
              <w:wordWrap w:val="0"/>
              <w:spacing w:line="480" w:lineRule="exact"/>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疾病预防控制和妇幼健康岗位</w:t>
            </w:r>
          </w:p>
        </w:tc>
        <w:tc>
          <w:tcPr>
            <w:tcW w:w="6473"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10381CB7" w14:textId="77777777" w:rsidR="004F7807" w:rsidRDefault="00000000">
            <w:pPr>
              <w:widowControl/>
              <w:wordWrap w:val="0"/>
              <w:spacing w:line="48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1.组织开展相关法律法规学习培训活动。</w:t>
            </w:r>
          </w:p>
          <w:p w14:paraId="53B2540C" w14:textId="77777777" w:rsidR="004F7807" w:rsidRDefault="00000000">
            <w:pPr>
              <w:widowControl/>
              <w:wordWrap w:val="0"/>
              <w:spacing w:line="48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2.积极配合并做好卫生健康系统主题活动日宣传。</w:t>
            </w:r>
          </w:p>
          <w:p w14:paraId="7B4F39B5" w14:textId="77777777" w:rsidR="004F7807" w:rsidRDefault="00000000">
            <w:pPr>
              <w:widowControl/>
              <w:wordWrap w:val="0"/>
              <w:spacing w:line="48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3.组织并开展法律进进机关、进单位、进医疗机构活动。</w:t>
            </w:r>
          </w:p>
          <w:p w14:paraId="2965BD6E" w14:textId="77777777" w:rsidR="004F7807" w:rsidRDefault="004F7807">
            <w:pPr>
              <w:widowControl/>
              <w:wordWrap w:val="0"/>
              <w:spacing w:line="480" w:lineRule="exact"/>
              <w:jc w:val="center"/>
              <w:rPr>
                <w:rFonts w:ascii="仿宋_GB2312" w:eastAsia="仿宋_GB2312" w:hAnsi="仿宋_GB2312" w:cs="仿宋_GB2312"/>
                <w:color w:val="000000"/>
                <w:kern w:val="0"/>
                <w:sz w:val="24"/>
                <w:lang w:bidi="ar"/>
              </w:rPr>
            </w:pPr>
          </w:p>
        </w:tc>
      </w:tr>
      <w:tr w:rsidR="004F7807" w14:paraId="2BBA23BB" w14:textId="77777777">
        <w:trPr>
          <w:trHeight w:val="1683"/>
          <w:jc w:val="center"/>
        </w:trPr>
        <w:tc>
          <w:tcPr>
            <w:tcW w:w="819"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6E71A070" w14:textId="77777777" w:rsidR="004F7807" w:rsidRDefault="00000000">
            <w:pPr>
              <w:pStyle w:val="2"/>
              <w:ind w:leftChars="0" w:left="0" w:firstLineChars="0" w:firstLine="0"/>
              <w:jc w:val="center"/>
              <w:rPr>
                <w:rFonts w:ascii="仿宋_GB2312" w:eastAsia="仿宋_GB2312" w:hAnsi="仿宋_GB2312" w:cs="仿宋_GB2312"/>
                <w:sz w:val="24"/>
              </w:rPr>
            </w:pPr>
            <w:r>
              <w:rPr>
                <w:rFonts w:ascii="仿宋_GB2312" w:eastAsia="仿宋_GB2312" w:hAnsi="仿宋_GB2312" w:cs="仿宋_GB2312" w:hint="eastAsia"/>
                <w:sz w:val="24"/>
              </w:rPr>
              <w:t>5</w:t>
            </w:r>
          </w:p>
        </w:tc>
        <w:tc>
          <w:tcPr>
            <w:tcW w:w="4699"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1824D69C" w14:textId="77777777" w:rsidR="004F7807" w:rsidRDefault="00000000">
            <w:pPr>
              <w:widowControl/>
              <w:wordWrap w:val="0"/>
              <w:spacing w:line="48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重点宣传《中华人民共和国中医药法》、《中华人民共和国执业医师法》、《中华人民共和国护士条例》等相关法律法规。</w:t>
            </w:r>
          </w:p>
        </w:tc>
        <w:tc>
          <w:tcPr>
            <w:tcW w:w="1442"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5849E421" w14:textId="77777777" w:rsidR="004F7807" w:rsidRDefault="00000000">
            <w:pPr>
              <w:widowControl/>
              <w:wordWrap w:val="0"/>
              <w:spacing w:line="480" w:lineRule="exact"/>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中医药管理岗位</w:t>
            </w:r>
          </w:p>
        </w:tc>
        <w:tc>
          <w:tcPr>
            <w:tcW w:w="6473"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tcPr>
          <w:p w14:paraId="25C1AE71" w14:textId="77777777" w:rsidR="004F7807" w:rsidRDefault="004F7807">
            <w:pPr>
              <w:widowControl/>
              <w:wordWrap w:val="0"/>
              <w:spacing w:line="480" w:lineRule="exact"/>
              <w:jc w:val="left"/>
              <w:rPr>
                <w:rFonts w:ascii="仿宋_GB2312" w:eastAsia="仿宋_GB2312" w:hAnsi="仿宋_GB2312" w:cs="仿宋_GB2312"/>
                <w:color w:val="000000"/>
                <w:kern w:val="0"/>
                <w:sz w:val="24"/>
                <w:lang w:bidi="ar"/>
              </w:rPr>
            </w:pPr>
          </w:p>
          <w:p w14:paraId="124DE079" w14:textId="77777777" w:rsidR="004F7807" w:rsidRDefault="00000000">
            <w:pPr>
              <w:widowControl/>
              <w:wordWrap w:val="0"/>
              <w:spacing w:line="48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1.组织开展相关法律法规培训学习。</w:t>
            </w:r>
          </w:p>
          <w:p w14:paraId="50A93701" w14:textId="77777777" w:rsidR="004F7807" w:rsidRDefault="00000000">
            <w:pPr>
              <w:widowControl/>
              <w:wordWrap w:val="0"/>
              <w:spacing w:line="48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2.积极配合并做好卫生健康系统主题活动日宣传。</w:t>
            </w:r>
          </w:p>
          <w:p w14:paraId="06B01249" w14:textId="77777777" w:rsidR="004F7807" w:rsidRDefault="004F7807">
            <w:pPr>
              <w:widowControl/>
              <w:wordWrap w:val="0"/>
              <w:spacing w:line="480" w:lineRule="exact"/>
              <w:jc w:val="left"/>
              <w:rPr>
                <w:rFonts w:ascii="仿宋_GB2312" w:eastAsia="仿宋_GB2312" w:hAnsi="仿宋_GB2312" w:cs="仿宋_GB2312"/>
                <w:color w:val="000000"/>
                <w:kern w:val="0"/>
                <w:sz w:val="24"/>
                <w:lang w:bidi="ar"/>
              </w:rPr>
            </w:pPr>
          </w:p>
        </w:tc>
      </w:tr>
    </w:tbl>
    <w:p w14:paraId="1EF99307" w14:textId="77777777" w:rsidR="004F7807" w:rsidRDefault="004F7807">
      <w:pPr>
        <w:pStyle w:val="a6"/>
        <w:widowControl/>
        <w:shd w:val="clear" w:color="auto" w:fill="FFFFFF"/>
        <w:spacing w:beforeAutospacing="0" w:afterAutospacing="0" w:line="480" w:lineRule="exact"/>
        <w:textAlignment w:val="baseline"/>
        <w:rPr>
          <w:rFonts w:ascii="黑体" w:eastAsia="黑体" w:hAnsi="宋体" w:cs="黑体"/>
          <w:color w:val="010101"/>
          <w:sz w:val="31"/>
          <w:szCs w:val="31"/>
          <w:shd w:val="clear" w:color="auto" w:fill="FFFFFF"/>
        </w:rPr>
      </w:pPr>
    </w:p>
    <w:p w14:paraId="678A4211" w14:textId="77777777" w:rsidR="004F7807" w:rsidRDefault="004F7807">
      <w:pPr>
        <w:pStyle w:val="a6"/>
        <w:widowControl/>
        <w:shd w:val="clear" w:color="auto" w:fill="FFFFFF"/>
        <w:spacing w:beforeAutospacing="0" w:afterAutospacing="0" w:line="480" w:lineRule="exact"/>
        <w:textAlignment w:val="baseline"/>
        <w:rPr>
          <w:rFonts w:ascii="黑体" w:eastAsia="黑体" w:hAnsi="宋体" w:cs="黑体"/>
          <w:color w:val="010101"/>
          <w:sz w:val="31"/>
          <w:szCs w:val="31"/>
          <w:shd w:val="clear" w:color="auto" w:fill="FFFFFF"/>
        </w:rPr>
      </w:pPr>
    </w:p>
    <w:p w14:paraId="3E156DCD" w14:textId="77777777" w:rsidR="004F7807" w:rsidRDefault="004F7807">
      <w:pPr>
        <w:pStyle w:val="a6"/>
        <w:widowControl/>
        <w:shd w:val="clear" w:color="auto" w:fill="FFFFFF"/>
        <w:spacing w:beforeAutospacing="0" w:afterAutospacing="0" w:line="480" w:lineRule="exact"/>
        <w:textAlignment w:val="baseline"/>
        <w:rPr>
          <w:rFonts w:ascii="黑体" w:eastAsia="黑体" w:hAnsi="宋体" w:cs="黑体"/>
          <w:color w:val="010101"/>
          <w:sz w:val="31"/>
          <w:szCs w:val="31"/>
          <w:shd w:val="clear" w:color="auto" w:fill="FFFFFF"/>
        </w:rPr>
      </w:pPr>
    </w:p>
    <w:p w14:paraId="57223354" w14:textId="77777777" w:rsidR="004F7807" w:rsidRDefault="00000000">
      <w:pPr>
        <w:pStyle w:val="a6"/>
        <w:widowControl/>
        <w:shd w:val="clear" w:color="auto" w:fill="FFFFFF"/>
        <w:spacing w:beforeAutospacing="0" w:afterAutospacing="0" w:line="480" w:lineRule="exact"/>
        <w:textAlignment w:val="baseline"/>
        <w:rPr>
          <w:rFonts w:ascii="黑体" w:eastAsia="黑体" w:hAnsi="宋体" w:cs="黑体"/>
          <w:color w:val="010101"/>
          <w:sz w:val="31"/>
          <w:szCs w:val="31"/>
          <w:shd w:val="clear" w:color="auto" w:fill="FFFFFF"/>
        </w:rPr>
      </w:pPr>
      <w:r>
        <w:rPr>
          <w:rFonts w:ascii="黑体" w:eastAsia="黑体" w:hAnsi="宋体" w:cs="黑体" w:hint="eastAsia"/>
          <w:color w:val="010101"/>
          <w:sz w:val="31"/>
          <w:szCs w:val="31"/>
          <w:shd w:val="clear" w:color="auto" w:fill="FFFFFF"/>
        </w:rPr>
        <w:lastRenderedPageBreak/>
        <w:t>附件3</w:t>
      </w:r>
    </w:p>
    <w:p w14:paraId="5617FFE5" w14:textId="77777777" w:rsidR="004F7807" w:rsidRDefault="00000000">
      <w:pPr>
        <w:pStyle w:val="a6"/>
        <w:widowControl/>
        <w:shd w:val="clear" w:color="auto" w:fill="FFFFFF"/>
        <w:spacing w:beforeAutospacing="0" w:afterAutospacing="0" w:line="480" w:lineRule="exact"/>
        <w:jc w:val="center"/>
        <w:textAlignment w:val="baseline"/>
        <w:rPr>
          <w:rFonts w:ascii="方正小标宋简体" w:eastAsia="方正小标宋简体" w:hAnsi="方正小标宋简体" w:cs="方正小标宋简体"/>
          <w:color w:val="010101"/>
          <w:sz w:val="43"/>
          <w:szCs w:val="43"/>
          <w:shd w:val="clear" w:color="auto" w:fill="FFFFFF"/>
        </w:rPr>
      </w:pPr>
      <w:r>
        <w:rPr>
          <w:rFonts w:ascii="方正小标宋简体" w:eastAsia="方正小标宋简体" w:hAnsi="方正小标宋简体" w:cs="方正小标宋简体" w:hint="eastAsia"/>
          <w:color w:val="010101"/>
          <w:sz w:val="43"/>
          <w:szCs w:val="43"/>
          <w:shd w:val="clear" w:color="auto" w:fill="FFFFFF"/>
        </w:rPr>
        <w:t>同心县卫生健康系统普法措施清单</w:t>
      </w:r>
    </w:p>
    <w:p w14:paraId="71C0E0FC" w14:textId="77777777" w:rsidR="004F7807" w:rsidRDefault="004F7807">
      <w:pPr>
        <w:pStyle w:val="a6"/>
        <w:widowControl/>
        <w:shd w:val="clear" w:color="auto" w:fill="FFFFFF"/>
        <w:spacing w:beforeAutospacing="0" w:afterAutospacing="0" w:line="480" w:lineRule="exact"/>
        <w:jc w:val="center"/>
        <w:textAlignment w:val="baseline"/>
        <w:rPr>
          <w:rFonts w:ascii="方正小标宋简体" w:eastAsia="方正小标宋简体" w:hAnsi="方正小标宋简体" w:cs="方正小标宋简体"/>
          <w:color w:val="010101"/>
          <w:sz w:val="43"/>
          <w:szCs w:val="43"/>
          <w:shd w:val="clear" w:color="auto" w:fill="FFFFFF"/>
        </w:rPr>
      </w:pPr>
    </w:p>
    <w:tbl>
      <w:tblPr>
        <w:tblW w:w="13375" w:type="dxa"/>
        <w:jc w:val="center"/>
        <w:tblLayout w:type="fixed"/>
        <w:tblCellMar>
          <w:top w:w="15" w:type="dxa"/>
          <w:left w:w="15" w:type="dxa"/>
          <w:bottom w:w="15" w:type="dxa"/>
          <w:right w:w="15" w:type="dxa"/>
        </w:tblCellMar>
        <w:tblLook w:val="04A0" w:firstRow="1" w:lastRow="0" w:firstColumn="1" w:lastColumn="0" w:noHBand="0" w:noVBand="1"/>
      </w:tblPr>
      <w:tblGrid>
        <w:gridCol w:w="804"/>
        <w:gridCol w:w="8434"/>
        <w:gridCol w:w="1589"/>
        <w:gridCol w:w="2548"/>
      </w:tblGrid>
      <w:tr w:rsidR="004F7807" w14:paraId="65F501F1" w14:textId="77777777">
        <w:trPr>
          <w:trHeight w:val="624"/>
          <w:jc w:val="center"/>
        </w:trPr>
        <w:tc>
          <w:tcPr>
            <w:tcW w:w="804"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0F8419DD" w14:textId="77777777" w:rsidR="004F7807" w:rsidRDefault="00000000">
            <w:pPr>
              <w:spacing w:line="340" w:lineRule="exact"/>
              <w:jc w:val="center"/>
              <w:rPr>
                <w:rFonts w:ascii="黑体" w:eastAsia="黑体" w:hAnsi="黑体" w:cs="黑体"/>
                <w:color w:val="333333"/>
                <w:spacing w:val="-6"/>
                <w:kern w:val="0"/>
                <w:szCs w:val="21"/>
                <w:shd w:val="clear" w:color="auto" w:fill="FFFFFF"/>
                <w:lang w:bidi="ar"/>
              </w:rPr>
            </w:pPr>
            <w:r>
              <w:rPr>
                <w:rFonts w:ascii="黑体" w:eastAsia="黑体" w:hAnsi="黑体" w:cs="黑体" w:hint="eastAsia"/>
                <w:color w:val="333333"/>
                <w:spacing w:val="-6"/>
                <w:kern w:val="0"/>
                <w:szCs w:val="21"/>
                <w:shd w:val="clear" w:color="auto" w:fill="FFFFFF"/>
                <w:lang w:bidi="ar"/>
              </w:rPr>
              <w:t>序号</w:t>
            </w:r>
          </w:p>
        </w:tc>
        <w:tc>
          <w:tcPr>
            <w:tcW w:w="8434"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59E0DF91" w14:textId="77777777" w:rsidR="004F7807" w:rsidRDefault="00000000">
            <w:pPr>
              <w:spacing w:line="340" w:lineRule="exact"/>
              <w:jc w:val="center"/>
              <w:rPr>
                <w:rFonts w:ascii="黑体" w:eastAsia="黑体" w:hAnsi="黑体" w:cs="黑体"/>
                <w:color w:val="333333"/>
                <w:spacing w:val="-6"/>
                <w:kern w:val="0"/>
                <w:szCs w:val="21"/>
                <w:shd w:val="clear" w:color="auto" w:fill="FFFFFF"/>
                <w:lang w:bidi="ar"/>
              </w:rPr>
            </w:pPr>
            <w:r>
              <w:rPr>
                <w:rFonts w:ascii="黑体" w:eastAsia="黑体" w:hAnsi="黑体" w:cs="黑体" w:hint="eastAsia"/>
                <w:color w:val="333333"/>
                <w:spacing w:val="-6"/>
                <w:kern w:val="0"/>
                <w:szCs w:val="21"/>
                <w:shd w:val="clear" w:color="auto" w:fill="FFFFFF"/>
                <w:lang w:bidi="ar"/>
              </w:rPr>
              <w:t>具体措施</w:t>
            </w:r>
          </w:p>
        </w:tc>
        <w:tc>
          <w:tcPr>
            <w:tcW w:w="1589"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22EDA4EE" w14:textId="77777777" w:rsidR="004F7807" w:rsidRDefault="00000000">
            <w:pPr>
              <w:spacing w:line="340" w:lineRule="exact"/>
              <w:jc w:val="center"/>
              <w:rPr>
                <w:rFonts w:ascii="黑体" w:eastAsia="黑体" w:hAnsi="黑体" w:cs="黑体"/>
                <w:color w:val="333333"/>
                <w:spacing w:val="-6"/>
                <w:kern w:val="0"/>
                <w:szCs w:val="21"/>
                <w:shd w:val="clear" w:color="auto" w:fill="FFFFFF"/>
                <w:lang w:bidi="ar"/>
              </w:rPr>
            </w:pPr>
            <w:r>
              <w:rPr>
                <w:rFonts w:ascii="黑体" w:eastAsia="黑体" w:hAnsi="黑体" w:cs="黑体" w:hint="eastAsia"/>
                <w:color w:val="333333"/>
                <w:spacing w:val="-6"/>
                <w:kern w:val="0"/>
                <w:szCs w:val="21"/>
                <w:shd w:val="clear" w:color="auto" w:fill="FFFFFF"/>
                <w:lang w:bidi="ar"/>
              </w:rPr>
              <w:t>责任股室</w:t>
            </w:r>
          </w:p>
        </w:tc>
        <w:tc>
          <w:tcPr>
            <w:tcW w:w="2548"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11DCFD7B" w14:textId="77777777" w:rsidR="004F7807" w:rsidRDefault="00000000">
            <w:pPr>
              <w:spacing w:line="340" w:lineRule="exact"/>
              <w:jc w:val="center"/>
              <w:rPr>
                <w:rFonts w:ascii="黑体" w:eastAsia="黑体" w:hAnsi="黑体" w:cs="黑体"/>
                <w:color w:val="333333"/>
                <w:spacing w:val="-6"/>
                <w:kern w:val="0"/>
                <w:szCs w:val="21"/>
                <w:shd w:val="clear" w:color="auto" w:fill="FFFFFF"/>
                <w:lang w:bidi="ar"/>
              </w:rPr>
            </w:pPr>
            <w:r>
              <w:rPr>
                <w:rFonts w:ascii="黑体" w:eastAsia="黑体" w:hAnsi="黑体" w:cs="黑体" w:hint="eastAsia"/>
                <w:color w:val="333333"/>
                <w:spacing w:val="-6"/>
                <w:kern w:val="0"/>
                <w:szCs w:val="21"/>
                <w:shd w:val="clear" w:color="auto" w:fill="FFFFFF"/>
                <w:lang w:bidi="ar"/>
              </w:rPr>
              <w:t>配合股室</w:t>
            </w:r>
          </w:p>
        </w:tc>
      </w:tr>
      <w:tr w:rsidR="004F7807" w14:paraId="7D6D8623" w14:textId="77777777">
        <w:trPr>
          <w:trHeight w:val="1570"/>
          <w:jc w:val="center"/>
        </w:trPr>
        <w:tc>
          <w:tcPr>
            <w:tcW w:w="804"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0358657A" w14:textId="77777777" w:rsidR="004F7807" w:rsidRDefault="00000000">
            <w:pPr>
              <w:pStyle w:val="2"/>
              <w:ind w:leftChars="0" w:left="0" w:firstLineChars="0" w:firstLine="0"/>
              <w:jc w:val="center"/>
              <w:rPr>
                <w:rFonts w:ascii="仿宋_GB2312" w:eastAsia="仿宋_GB2312" w:hAnsi="仿宋_GB2312" w:cs="仿宋_GB2312"/>
                <w:sz w:val="24"/>
              </w:rPr>
            </w:pPr>
            <w:r>
              <w:rPr>
                <w:rFonts w:ascii="仿宋_GB2312" w:eastAsia="仿宋_GB2312" w:hAnsi="仿宋_GB2312" w:cs="仿宋_GB2312" w:hint="eastAsia"/>
                <w:sz w:val="24"/>
              </w:rPr>
              <w:t>1</w:t>
            </w:r>
          </w:p>
        </w:tc>
        <w:tc>
          <w:tcPr>
            <w:tcW w:w="8434"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tcPr>
          <w:p w14:paraId="7139B483"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1.落实领导干部学法制度。</w:t>
            </w:r>
          </w:p>
          <w:p w14:paraId="4DCEF276" w14:textId="68853163"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2.将法律法规学习纳入党组理论学习中心组学习计划，开展</w:t>
            </w:r>
            <w:r w:rsidR="00E575D2">
              <w:rPr>
                <w:rFonts w:ascii="仿宋_GB2312" w:eastAsia="仿宋_GB2312" w:hAnsi="仿宋_GB2312" w:cs="仿宋_GB2312" w:hint="eastAsia"/>
                <w:color w:val="000000"/>
                <w:kern w:val="0"/>
                <w:sz w:val="24"/>
                <w:lang w:bidi="ar"/>
              </w:rPr>
              <w:t>中国共产党章程</w:t>
            </w:r>
            <w:r>
              <w:rPr>
                <w:rFonts w:ascii="仿宋_GB2312" w:eastAsia="仿宋_GB2312" w:hAnsi="仿宋_GB2312" w:cs="仿宋_GB2312" w:hint="eastAsia"/>
                <w:color w:val="000000"/>
                <w:kern w:val="0"/>
                <w:sz w:val="24"/>
                <w:lang w:bidi="ar"/>
              </w:rPr>
              <w:t>、中国共产党统一战线工作条例、中国共产党纪律处分条例等党内法规的学习，重点学习宪法、卫生健康系统相关的法律法规。</w:t>
            </w:r>
          </w:p>
        </w:tc>
        <w:tc>
          <w:tcPr>
            <w:tcW w:w="1589"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17386FDD" w14:textId="77777777" w:rsidR="004F7807" w:rsidRDefault="00000000">
            <w:pPr>
              <w:widowControl/>
              <w:wordWrap w:val="0"/>
              <w:spacing w:line="340" w:lineRule="exact"/>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局机关党办</w:t>
            </w:r>
          </w:p>
        </w:tc>
        <w:tc>
          <w:tcPr>
            <w:tcW w:w="2548"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6B282056" w14:textId="77777777" w:rsidR="004F7807" w:rsidRDefault="00000000">
            <w:pPr>
              <w:widowControl/>
              <w:wordWrap w:val="0"/>
              <w:spacing w:line="340" w:lineRule="exact"/>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各股室</w:t>
            </w:r>
          </w:p>
        </w:tc>
      </w:tr>
      <w:tr w:rsidR="004F7807" w14:paraId="585A3795" w14:textId="77777777">
        <w:trPr>
          <w:trHeight w:val="1424"/>
          <w:jc w:val="center"/>
        </w:trPr>
        <w:tc>
          <w:tcPr>
            <w:tcW w:w="804"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6DBFF981" w14:textId="77777777" w:rsidR="004F7807" w:rsidRDefault="00000000">
            <w:pPr>
              <w:pStyle w:val="2"/>
              <w:ind w:leftChars="0" w:left="0" w:firstLineChars="0" w:firstLine="0"/>
              <w:jc w:val="center"/>
              <w:rPr>
                <w:rFonts w:ascii="仿宋_GB2312" w:eastAsia="仿宋_GB2312" w:hAnsi="仿宋_GB2312" w:cs="仿宋_GB2312"/>
                <w:sz w:val="24"/>
              </w:rPr>
            </w:pPr>
            <w:r>
              <w:rPr>
                <w:rFonts w:ascii="仿宋_GB2312" w:eastAsia="仿宋_GB2312" w:hAnsi="仿宋_GB2312" w:cs="仿宋_GB2312" w:hint="eastAsia"/>
                <w:sz w:val="24"/>
              </w:rPr>
              <w:t>2</w:t>
            </w:r>
          </w:p>
        </w:tc>
        <w:tc>
          <w:tcPr>
            <w:tcW w:w="8434"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78D3AF63"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深入学习宣传习近平法治思想，宣传科学立法、严格执法、公正司法、全民守法的生动实践，了解和掌握全面依法治国的重大意义和总体要求，更好地发挥法治的引领和规范作用。</w:t>
            </w:r>
          </w:p>
        </w:tc>
        <w:tc>
          <w:tcPr>
            <w:tcW w:w="1589"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6BFC6DF6" w14:textId="77777777" w:rsidR="004F7807" w:rsidRDefault="00000000">
            <w:pPr>
              <w:widowControl/>
              <w:wordWrap w:val="0"/>
              <w:spacing w:line="340" w:lineRule="exact"/>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局机关党办</w:t>
            </w:r>
          </w:p>
        </w:tc>
        <w:tc>
          <w:tcPr>
            <w:tcW w:w="2548"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4E136017" w14:textId="77777777" w:rsidR="004F7807" w:rsidRDefault="00000000">
            <w:pPr>
              <w:widowControl/>
              <w:wordWrap w:val="0"/>
              <w:spacing w:line="340" w:lineRule="exact"/>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各股室、各医疗卫生单位</w:t>
            </w:r>
          </w:p>
        </w:tc>
      </w:tr>
      <w:tr w:rsidR="004F7807" w14:paraId="19FF5113" w14:textId="77777777">
        <w:trPr>
          <w:trHeight w:val="1005"/>
          <w:jc w:val="center"/>
        </w:trPr>
        <w:tc>
          <w:tcPr>
            <w:tcW w:w="804"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1813382E" w14:textId="77777777" w:rsidR="004F7807" w:rsidRDefault="00000000">
            <w:pPr>
              <w:pStyle w:val="2"/>
              <w:ind w:leftChars="0" w:left="0" w:firstLineChars="0" w:firstLine="0"/>
              <w:jc w:val="center"/>
              <w:rPr>
                <w:rFonts w:ascii="仿宋_GB2312" w:eastAsia="仿宋_GB2312" w:hAnsi="仿宋_GB2312" w:cs="仿宋_GB2312"/>
                <w:sz w:val="24"/>
              </w:rPr>
            </w:pPr>
            <w:r>
              <w:rPr>
                <w:rFonts w:ascii="仿宋_GB2312" w:eastAsia="仿宋_GB2312" w:hAnsi="仿宋_GB2312" w:cs="仿宋_GB2312" w:hint="eastAsia"/>
                <w:sz w:val="24"/>
              </w:rPr>
              <w:t>3</w:t>
            </w:r>
          </w:p>
        </w:tc>
        <w:tc>
          <w:tcPr>
            <w:tcW w:w="8434"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345F0983"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落实普法治理工作责任，将普法依法治理工作作为本单位的重要任务。将普法依法治理纳入绩效考核系统实行年度考核。</w:t>
            </w:r>
          </w:p>
        </w:tc>
        <w:tc>
          <w:tcPr>
            <w:tcW w:w="1589"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3CFCC766" w14:textId="77777777" w:rsidR="004F7807" w:rsidRDefault="00000000">
            <w:pPr>
              <w:widowControl/>
              <w:wordWrap w:val="0"/>
              <w:spacing w:line="340" w:lineRule="exact"/>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局机关党办</w:t>
            </w:r>
          </w:p>
        </w:tc>
        <w:tc>
          <w:tcPr>
            <w:tcW w:w="2548"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487A619B" w14:textId="77777777" w:rsidR="004F7807" w:rsidRDefault="00000000">
            <w:pPr>
              <w:widowControl/>
              <w:wordWrap w:val="0"/>
              <w:spacing w:line="340" w:lineRule="exact"/>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各股室</w:t>
            </w:r>
          </w:p>
        </w:tc>
      </w:tr>
      <w:tr w:rsidR="004F7807" w14:paraId="0069B689" w14:textId="77777777">
        <w:trPr>
          <w:trHeight w:val="1359"/>
          <w:jc w:val="center"/>
        </w:trPr>
        <w:tc>
          <w:tcPr>
            <w:tcW w:w="804"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72D6109A" w14:textId="77777777" w:rsidR="004F7807" w:rsidRDefault="00000000">
            <w:pPr>
              <w:pStyle w:val="2"/>
              <w:ind w:leftChars="0" w:left="0" w:firstLineChars="0" w:firstLine="0"/>
              <w:jc w:val="center"/>
              <w:rPr>
                <w:rFonts w:ascii="仿宋_GB2312" w:eastAsia="仿宋_GB2312" w:hAnsi="仿宋_GB2312" w:cs="仿宋_GB2312"/>
                <w:sz w:val="24"/>
              </w:rPr>
            </w:pPr>
            <w:r>
              <w:rPr>
                <w:rFonts w:ascii="仿宋_GB2312" w:eastAsia="仿宋_GB2312" w:hAnsi="仿宋_GB2312" w:cs="仿宋_GB2312" w:hint="eastAsia"/>
                <w:sz w:val="24"/>
              </w:rPr>
              <w:t>4</w:t>
            </w:r>
          </w:p>
        </w:tc>
        <w:tc>
          <w:tcPr>
            <w:tcW w:w="8434"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tcPr>
          <w:p w14:paraId="1947E7D2"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1.深入宣传卫生健康领域相关法律法规。</w:t>
            </w:r>
          </w:p>
          <w:p w14:paraId="76953123"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2.利用各种媒体，开展日常宣传法律法规宣传。</w:t>
            </w:r>
          </w:p>
          <w:p w14:paraId="548B015A"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3.组织开展相关法律法规知识培训，推动卫生健康系统工作人员树立法治意识。</w:t>
            </w:r>
          </w:p>
        </w:tc>
        <w:tc>
          <w:tcPr>
            <w:tcW w:w="1589"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73BFBA6D" w14:textId="77777777" w:rsidR="004F7807" w:rsidRDefault="00000000">
            <w:pPr>
              <w:widowControl/>
              <w:wordWrap w:val="0"/>
              <w:spacing w:line="340" w:lineRule="exact"/>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各股室</w:t>
            </w:r>
          </w:p>
        </w:tc>
        <w:tc>
          <w:tcPr>
            <w:tcW w:w="2548"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1D5FD48C" w14:textId="77777777" w:rsidR="004F7807" w:rsidRDefault="00000000">
            <w:pPr>
              <w:widowControl/>
              <w:wordWrap w:val="0"/>
              <w:spacing w:line="340" w:lineRule="exact"/>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各医疗卫生单位</w:t>
            </w:r>
          </w:p>
        </w:tc>
      </w:tr>
    </w:tbl>
    <w:p w14:paraId="728C57AB" w14:textId="77777777" w:rsidR="004F7807" w:rsidRDefault="004F7807">
      <w:pPr>
        <w:pStyle w:val="a6"/>
        <w:widowControl/>
        <w:shd w:val="clear" w:color="auto" w:fill="FFFFFF"/>
        <w:spacing w:beforeAutospacing="0" w:afterAutospacing="0" w:line="480" w:lineRule="exact"/>
        <w:jc w:val="center"/>
        <w:textAlignment w:val="baseline"/>
        <w:rPr>
          <w:rFonts w:ascii="方正小标宋简体" w:eastAsia="方正小标宋简体" w:hAnsi="方正小标宋简体" w:cs="方正小标宋简体"/>
          <w:color w:val="010101"/>
          <w:sz w:val="43"/>
          <w:szCs w:val="43"/>
          <w:shd w:val="clear" w:color="auto" w:fill="FFFFFF"/>
        </w:rPr>
      </w:pPr>
    </w:p>
    <w:p w14:paraId="0D0C3A48" w14:textId="77777777" w:rsidR="004F7807" w:rsidRDefault="00000000">
      <w:pPr>
        <w:pStyle w:val="a6"/>
        <w:widowControl/>
        <w:shd w:val="clear" w:color="auto" w:fill="FFFFFF"/>
        <w:spacing w:beforeAutospacing="0" w:afterAutospacing="0" w:line="480" w:lineRule="exact"/>
        <w:jc w:val="center"/>
        <w:textAlignment w:val="baseline"/>
        <w:rPr>
          <w:rFonts w:ascii="方正小标宋简体" w:eastAsia="方正小标宋简体" w:hAnsi="方正小标宋简体" w:cs="方正小标宋简体"/>
          <w:color w:val="010101"/>
          <w:sz w:val="43"/>
          <w:szCs w:val="43"/>
          <w:shd w:val="clear" w:color="auto" w:fill="FFFFFF"/>
        </w:rPr>
      </w:pPr>
      <w:r>
        <w:rPr>
          <w:rFonts w:ascii="方正小标宋简体" w:eastAsia="方正小标宋简体" w:hAnsi="方正小标宋简体" w:cs="方正小标宋简体" w:hint="eastAsia"/>
          <w:color w:val="010101"/>
          <w:sz w:val="43"/>
          <w:szCs w:val="43"/>
          <w:shd w:val="clear" w:color="auto" w:fill="FFFFFF"/>
        </w:rPr>
        <w:lastRenderedPageBreak/>
        <w:t>同心县卫生健康系统普法措施清单</w:t>
      </w:r>
    </w:p>
    <w:p w14:paraId="29248119" w14:textId="77777777" w:rsidR="004F7807" w:rsidRDefault="004F7807">
      <w:pPr>
        <w:pStyle w:val="a6"/>
        <w:widowControl/>
        <w:shd w:val="clear" w:color="auto" w:fill="FFFFFF"/>
        <w:spacing w:beforeAutospacing="0" w:afterAutospacing="0" w:line="480" w:lineRule="exact"/>
        <w:textAlignment w:val="baseline"/>
        <w:rPr>
          <w:rFonts w:ascii="黑体" w:eastAsia="黑体" w:hAnsi="宋体" w:cs="黑体"/>
          <w:color w:val="010101"/>
          <w:sz w:val="31"/>
          <w:szCs w:val="31"/>
          <w:shd w:val="clear" w:color="auto" w:fill="FFFFFF"/>
        </w:rPr>
      </w:pPr>
    </w:p>
    <w:tbl>
      <w:tblPr>
        <w:tblW w:w="13375" w:type="dxa"/>
        <w:jc w:val="center"/>
        <w:tblLayout w:type="fixed"/>
        <w:tblCellMar>
          <w:top w:w="15" w:type="dxa"/>
          <w:left w:w="15" w:type="dxa"/>
          <w:bottom w:w="15" w:type="dxa"/>
          <w:right w:w="15" w:type="dxa"/>
        </w:tblCellMar>
        <w:tblLook w:val="04A0" w:firstRow="1" w:lastRow="0" w:firstColumn="1" w:lastColumn="0" w:noHBand="0" w:noVBand="1"/>
      </w:tblPr>
      <w:tblGrid>
        <w:gridCol w:w="822"/>
        <w:gridCol w:w="8416"/>
        <w:gridCol w:w="1589"/>
        <w:gridCol w:w="2548"/>
      </w:tblGrid>
      <w:tr w:rsidR="004F7807" w14:paraId="6A02BFFB" w14:textId="77777777">
        <w:trPr>
          <w:trHeight w:val="1826"/>
          <w:jc w:val="center"/>
        </w:trPr>
        <w:tc>
          <w:tcPr>
            <w:tcW w:w="822"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7879649C" w14:textId="77777777" w:rsidR="004F7807" w:rsidRDefault="00000000">
            <w:pPr>
              <w:pStyle w:val="2"/>
              <w:ind w:leftChars="0" w:left="0" w:firstLineChars="0" w:firstLine="0"/>
              <w:jc w:val="center"/>
              <w:rPr>
                <w:rFonts w:ascii="仿宋_GB2312" w:eastAsia="仿宋_GB2312" w:hAnsi="仿宋_GB2312" w:cs="仿宋_GB2312"/>
                <w:sz w:val="24"/>
              </w:rPr>
            </w:pPr>
            <w:r>
              <w:rPr>
                <w:rFonts w:ascii="仿宋_GB2312" w:eastAsia="仿宋_GB2312" w:hAnsi="仿宋_GB2312" w:cs="仿宋_GB2312" w:hint="eastAsia"/>
                <w:sz w:val="24"/>
              </w:rPr>
              <w:t>5</w:t>
            </w:r>
          </w:p>
        </w:tc>
        <w:tc>
          <w:tcPr>
            <w:tcW w:w="8416"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tcPr>
          <w:p w14:paraId="6415AE47"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1.突出学习宣传《中华人民共和国宪法》，开展宪法宣传教育，深入宣传宪法至上、依宪治国、依宪执政等理念，让广大公民充分相信宪法，主动运用宪法。</w:t>
            </w:r>
          </w:p>
          <w:p w14:paraId="2ECBD281"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2.利用“12·4”国家宪法日宣传活动，推动全社会形成学习宣传宪法的常态。</w:t>
            </w:r>
          </w:p>
          <w:p w14:paraId="5C576A3D"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3.组织开展民法典学习宣传活动，</w:t>
            </w:r>
            <w:r>
              <w:rPr>
                <w:rFonts w:ascii="仿宋_GB2312" w:eastAsia="仿宋_GB2312" w:hAnsi="仿宋_GB2312" w:cs="仿宋_GB2312" w:hint="eastAsia"/>
                <w:color w:val="000000"/>
                <w:sz w:val="24"/>
              </w:rPr>
              <w:t>推动民法典学习宣传走入日常生活、走入人民群众。</w:t>
            </w:r>
          </w:p>
        </w:tc>
        <w:tc>
          <w:tcPr>
            <w:tcW w:w="1589"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20939C06" w14:textId="77777777" w:rsidR="004F7807" w:rsidRDefault="00000000">
            <w:pPr>
              <w:widowControl/>
              <w:wordWrap w:val="0"/>
              <w:spacing w:line="340" w:lineRule="exact"/>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局机关党办</w:t>
            </w:r>
          </w:p>
        </w:tc>
        <w:tc>
          <w:tcPr>
            <w:tcW w:w="2548"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59D5614D" w14:textId="77777777" w:rsidR="004F7807" w:rsidRDefault="00000000">
            <w:pPr>
              <w:widowControl/>
              <w:wordWrap w:val="0"/>
              <w:spacing w:line="340" w:lineRule="exact"/>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各股室、各医疗卫生单位</w:t>
            </w:r>
          </w:p>
        </w:tc>
      </w:tr>
      <w:tr w:rsidR="004F7807" w14:paraId="33704EA6" w14:textId="77777777">
        <w:trPr>
          <w:trHeight w:val="1149"/>
          <w:jc w:val="center"/>
        </w:trPr>
        <w:tc>
          <w:tcPr>
            <w:tcW w:w="822"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068BE770" w14:textId="77777777" w:rsidR="004F7807" w:rsidRDefault="00000000">
            <w:pPr>
              <w:pStyle w:val="2"/>
              <w:ind w:leftChars="0" w:left="0" w:firstLineChars="0" w:firstLine="0"/>
              <w:jc w:val="center"/>
              <w:rPr>
                <w:rFonts w:ascii="仿宋_GB2312" w:eastAsia="仿宋_GB2312" w:hAnsi="仿宋_GB2312" w:cs="仿宋_GB2312"/>
                <w:sz w:val="24"/>
              </w:rPr>
            </w:pPr>
            <w:r>
              <w:rPr>
                <w:rFonts w:ascii="仿宋_GB2312" w:eastAsia="仿宋_GB2312" w:hAnsi="仿宋_GB2312" w:cs="仿宋_GB2312" w:hint="eastAsia"/>
                <w:sz w:val="24"/>
              </w:rPr>
              <w:t>6</w:t>
            </w:r>
          </w:p>
        </w:tc>
        <w:tc>
          <w:tcPr>
            <w:tcW w:w="8416"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tcPr>
          <w:p w14:paraId="403A72B4"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推进“法律八进”标准化建设。坚持“谁执法谁普法、谁管理谁普法、谁服务谁普法”的法治宣传教育原则，创新方式方法，落实措施，确保“法律八进”形式多样、内容丰富、效果明显。</w:t>
            </w:r>
          </w:p>
        </w:tc>
        <w:tc>
          <w:tcPr>
            <w:tcW w:w="1589"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1D4F3404" w14:textId="77777777" w:rsidR="004F7807" w:rsidRDefault="00000000">
            <w:pPr>
              <w:widowControl/>
              <w:wordWrap w:val="0"/>
              <w:spacing w:line="340" w:lineRule="exact"/>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各股室</w:t>
            </w:r>
          </w:p>
        </w:tc>
        <w:tc>
          <w:tcPr>
            <w:tcW w:w="2548"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028B4204" w14:textId="77777777" w:rsidR="004F7807" w:rsidRDefault="00000000">
            <w:pPr>
              <w:widowControl/>
              <w:wordWrap w:val="0"/>
              <w:spacing w:line="340" w:lineRule="exact"/>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各医疗卫生单位</w:t>
            </w:r>
          </w:p>
        </w:tc>
      </w:tr>
      <w:tr w:rsidR="004F7807" w14:paraId="68993BE1" w14:textId="77777777">
        <w:trPr>
          <w:trHeight w:val="1565"/>
          <w:jc w:val="center"/>
        </w:trPr>
        <w:tc>
          <w:tcPr>
            <w:tcW w:w="822"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7685FCD0" w14:textId="77777777" w:rsidR="004F7807" w:rsidRDefault="00000000">
            <w:pPr>
              <w:pStyle w:val="2"/>
              <w:ind w:leftChars="0" w:left="0" w:firstLineChars="0" w:firstLine="0"/>
              <w:jc w:val="center"/>
              <w:rPr>
                <w:rFonts w:ascii="仿宋_GB2312" w:eastAsia="仿宋_GB2312" w:hAnsi="仿宋_GB2312" w:cs="仿宋_GB2312"/>
                <w:sz w:val="24"/>
              </w:rPr>
            </w:pPr>
            <w:r>
              <w:rPr>
                <w:rFonts w:ascii="仿宋_GB2312" w:eastAsia="仿宋_GB2312" w:hAnsi="仿宋_GB2312" w:cs="仿宋_GB2312" w:hint="eastAsia"/>
                <w:sz w:val="24"/>
              </w:rPr>
              <w:t>7</w:t>
            </w:r>
          </w:p>
        </w:tc>
        <w:tc>
          <w:tcPr>
            <w:tcW w:w="8416"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tcPr>
          <w:p w14:paraId="0D40A57C" w14:textId="77777777" w:rsidR="004F7807" w:rsidRDefault="004F7807">
            <w:pPr>
              <w:widowControl/>
              <w:wordWrap w:val="0"/>
              <w:spacing w:line="340" w:lineRule="exact"/>
              <w:jc w:val="left"/>
              <w:rPr>
                <w:rFonts w:ascii="仿宋_GB2312" w:eastAsia="仿宋_GB2312" w:hAnsi="仿宋_GB2312" w:cs="仿宋_GB2312"/>
                <w:color w:val="000000"/>
                <w:kern w:val="0"/>
                <w:sz w:val="24"/>
                <w:lang w:bidi="ar"/>
              </w:rPr>
            </w:pPr>
          </w:p>
          <w:p w14:paraId="04194B82"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开展法治文化建设，加强法治宣传教育阵地建设，打造具有特色的法治文化阵地。发挥微信公众号等平台的作用，开展丰富多样的法治宣传教育，实现立体化、多维度的网络普法宣传平台。</w:t>
            </w:r>
          </w:p>
        </w:tc>
        <w:tc>
          <w:tcPr>
            <w:tcW w:w="1589"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59727C50" w14:textId="77777777" w:rsidR="004F7807" w:rsidRDefault="00000000">
            <w:pPr>
              <w:widowControl/>
              <w:wordWrap w:val="0"/>
              <w:spacing w:line="340" w:lineRule="exact"/>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各股室</w:t>
            </w:r>
          </w:p>
        </w:tc>
        <w:tc>
          <w:tcPr>
            <w:tcW w:w="2548" w:type="dxa"/>
            <w:tcBorders>
              <w:top w:val="single" w:sz="2" w:space="0" w:color="000000"/>
              <w:left w:val="single" w:sz="2" w:space="0" w:color="000000"/>
              <w:bottom w:val="single" w:sz="2" w:space="0" w:color="000000"/>
              <w:right w:val="single" w:sz="2" w:space="0" w:color="000000"/>
            </w:tcBorders>
            <w:shd w:val="clear" w:color="auto" w:fill="FFFFFF"/>
            <w:tcMar>
              <w:top w:w="0" w:type="dxa"/>
              <w:left w:w="105" w:type="dxa"/>
              <w:bottom w:w="0" w:type="dxa"/>
              <w:right w:w="105" w:type="dxa"/>
            </w:tcMar>
            <w:vAlign w:val="center"/>
          </w:tcPr>
          <w:p w14:paraId="1817EAD9" w14:textId="77777777" w:rsidR="004F7807" w:rsidRDefault="00000000">
            <w:pPr>
              <w:widowControl/>
              <w:wordWrap w:val="0"/>
              <w:spacing w:line="340" w:lineRule="exact"/>
              <w:jc w:val="center"/>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各医疗卫生单位</w:t>
            </w:r>
          </w:p>
        </w:tc>
      </w:tr>
    </w:tbl>
    <w:p w14:paraId="599B17A7" w14:textId="77777777" w:rsidR="004F7807" w:rsidRDefault="004F7807">
      <w:pPr>
        <w:pStyle w:val="a6"/>
        <w:widowControl/>
        <w:shd w:val="clear" w:color="auto" w:fill="FFFFFF"/>
        <w:spacing w:beforeAutospacing="0" w:afterAutospacing="0" w:line="480" w:lineRule="exact"/>
        <w:textAlignment w:val="baseline"/>
        <w:rPr>
          <w:rFonts w:ascii="黑体" w:eastAsia="黑体" w:hAnsi="宋体" w:cs="黑体"/>
          <w:color w:val="010101"/>
          <w:sz w:val="31"/>
          <w:szCs w:val="31"/>
          <w:shd w:val="clear" w:color="auto" w:fill="FFFFFF"/>
        </w:rPr>
      </w:pPr>
    </w:p>
    <w:p w14:paraId="2DE7579B" w14:textId="77777777" w:rsidR="004F7807" w:rsidRDefault="004F7807">
      <w:pPr>
        <w:pStyle w:val="a6"/>
        <w:widowControl/>
        <w:shd w:val="clear" w:color="auto" w:fill="FFFFFF"/>
        <w:spacing w:beforeAutospacing="0" w:afterAutospacing="0" w:line="480" w:lineRule="exact"/>
        <w:textAlignment w:val="baseline"/>
        <w:rPr>
          <w:rFonts w:ascii="黑体" w:eastAsia="黑体" w:hAnsi="宋体" w:cs="黑体"/>
          <w:color w:val="010101"/>
          <w:sz w:val="31"/>
          <w:szCs w:val="31"/>
          <w:shd w:val="clear" w:color="auto" w:fill="FFFFFF"/>
        </w:rPr>
      </w:pPr>
    </w:p>
    <w:p w14:paraId="1F18AB67" w14:textId="77777777" w:rsidR="004F7807" w:rsidRDefault="004F7807">
      <w:pPr>
        <w:pStyle w:val="a6"/>
        <w:widowControl/>
        <w:shd w:val="clear" w:color="auto" w:fill="FFFFFF"/>
        <w:spacing w:beforeAutospacing="0" w:afterAutospacing="0" w:line="480" w:lineRule="exact"/>
        <w:textAlignment w:val="baseline"/>
        <w:rPr>
          <w:rFonts w:ascii="黑体" w:eastAsia="黑体" w:hAnsi="宋体" w:cs="黑体"/>
          <w:color w:val="010101"/>
          <w:sz w:val="31"/>
          <w:szCs w:val="31"/>
          <w:shd w:val="clear" w:color="auto" w:fill="FFFFFF"/>
        </w:rPr>
      </w:pPr>
    </w:p>
    <w:p w14:paraId="10745CF2" w14:textId="77777777" w:rsidR="004F7807" w:rsidRDefault="004F7807">
      <w:pPr>
        <w:pStyle w:val="a6"/>
        <w:widowControl/>
        <w:shd w:val="clear" w:color="auto" w:fill="FFFFFF"/>
        <w:spacing w:beforeAutospacing="0" w:afterAutospacing="0" w:line="480" w:lineRule="exact"/>
        <w:textAlignment w:val="baseline"/>
        <w:rPr>
          <w:rFonts w:ascii="黑体" w:eastAsia="黑体" w:hAnsi="宋体" w:cs="黑体"/>
          <w:color w:val="010101"/>
          <w:sz w:val="31"/>
          <w:szCs w:val="31"/>
          <w:shd w:val="clear" w:color="auto" w:fill="FFFFFF"/>
        </w:rPr>
      </w:pPr>
    </w:p>
    <w:p w14:paraId="5B1E712D" w14:textId="77777777" w:rsidR="004F7807" w:rsidRDefault="004F7807">
      <w:pPr>
        <w:pStyle w:val="a6"/>
        <w:widowControl/>
        <w:shd w:val="clear" w:color="auto" w:fill="FFFFFF"/>
        <w:spacing w:beforeAutospacing="0" w:afterAutospacing="0" w:line="480" w:lineRule="exact"/>
        <w:textAlignment w:val="baseline"/>
        <w:rPr>
          <w:rFonts w:ascii="黑体" w:eastAsia="黑体" w:hAnsi="宋体" w:cs="黑体"/>
          <w:color w:val="010101"/>
          <w:sz w:val="31"/>
          <w:szCs w:val="31"/>
          <w:shd w:val="clear" w:color="auto" w:fill="FFFFFF"/>
        </w:rPr>
      </w:pPr>
    </w:p>
    <w:p w14:paraId="39E8AD34" w14:textId="77777777" w:rsidR="004F7807" w:rsidRDefault="00000000">
      <w:pPr>
        <w:pStyle w:val="a6"/>
        <w:widowControl/>
        <w:shd w:val="clear" w:color="auto" w:fill="FFFFFF"/>
        <w:spacing w:beforeAutospacing="0" w:afterAutospacing="0" w:line="480" w:lineRule="exact"/>
        <w:textAlignment w:val="baseline"/>
        <w:rPr>
          <w:rFonts w:ascii="黑体" w:eastAsia="黑体" w:hAnsi="宋体" w:cs="黑体"/>
          <w:color w:val="010101"/>
          <w:sz w:val="31"/>
          <w:szCs w:val="31"/>
          <w:shd w:val="clear" w:color="auto" w:fill="FFFFFF"/>
        </w:rPr>
      </w:pPr>
      <w:r>
        <w:rPr>
          <w:rFonts w:ascii="黑体" w:eastAsia="黑体" w:hAnsi="宋体" w:cs="黑体" w:hint="eastAsia"/>
          <w:color w:val="010101"/>
          <w:sz w:val="31"/>
          <w:szCs w:val="31"/>
          <w:shd w:val="clear" w:color="auto" w:fill="FFFFFF"/>
        </w:rPr>
        <w:lastRenderedPageBreak/>
        <w:t>附件4</w:t>
      </w:r>
    </w:p>
    <w:p w14:paraId="2E498646" w14:textId="77777777" w:rsidR="004F7807" w:rsidRDefault="00000000">
      <w:pPr>
        <w:pStyle w:val="a6"/>
        <w:widowControl/>
        <w:shd w:val="clear" w:color="auto" w:fill="FFFFFF"/>
        <w:spacing w:beforeAutospacing="0" w:afterAutospacing="0" w:line="480" w:lineRule="exact"/>
        <w:jc w:val="center"/>
        <w:textAlignment w:val="baseline"/>
        <w:rPr>
          <w:rFonts w:ascii="方正小标宋简体" w:eastAsia="方正小标宋简体" w:hAnsi="方正小标宋简体" w:cs="方正小标宋简体"/>
          <w:color w:val="010101"/>
          <w:sz w:val="43"/>
          <w:szCs w:val="43"/>
          <w:shd w:val="clear" w:color="auto" w:fill="FFFFFF"/>
        </w:rPr>
      </w:pPr>
      <w:r>
        <w:rPr>
          <w:rFonts w:ascii="方正小标宋简体" w:eastAsia="方正小标宋简体" w:hAnsi="方正小标宋简体" w:cs="方正小标宋简体" w:hint="eastAsia"/>
          <w:color w:val="010101"/>
          <w:sz w:val="43"/>
          <w:szCs w:val="43"/>
          <w:shd w:val="clear" w:color="auto" w:fill="FFFFFF"/>
        </w:rPr>
        <w:t>同心县卫生健康系统普法标准清单</w:t>
      </w:r>
    </w:p>
    <w:p w14:paraId="55B0F1DC" w14:textId="77777777" w:rsidR="004F7807" w:rsidRDefault="004F7807">
      <w:pPr>
        <w:pStyle w:val="a6"/>
        <w:widowControl/>
        <w:shd w:val="clear" w:color="auto" w:fill="FFFFFF"/>
        <w:spacing w:beforeAutospacing="0" w:afterAutospacing="0" w:line="480" w:lineRule="exact"/>
        <w:jc w:val="center"/>
        <w:textAlignment w:val="baseline"/>
        <w:rPr>
          <w:rFonts w:ascii="方正小标宋简体" w:eastAsia="方正小标宋简体" w:hAnsi="方正小标宋简体" w:cs="方正小标宋简体"/>
          <w:color w:val="010101"/>
          <w:sz w:val="43"/>
          <w:szCs w:val="43"/>
          <w:shd w:val="clear" w:color="auto" w:fill="FFFFFF"/>
        </w:rPr>
      </w:pPr>
    </w:p>
    <w:tbl>
      <w:tblPr>
        <w:tblW w:w="13624"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15" w:type="dxa"/>
          <w:left w:w="15" w:type="dxa"/>
          <w:bottom w:w="15" w:type="dxa"/>
          <w:right w:w="15" w:type="dxa"/>
        </w:tblCellMar>
        <w:tblLook w:val="04A0" w:firstRow="1" w:lastRow="0" w:firstColumn="1" w:lastColumn="0" w:noHBand="0" w:noVBand="1"/>
      </w:tblPr>
      <w:tblGrid>
        <w:gridCol w:w="964"/>
        <w:gridCol w:w="3598"/>
        <w:gridCol w:w="9062"/>
      </w:tblGrid>
      <w:tr w:rsidR="004F7807" w14:paraId="5D5E88D5" w14:textId="77777777">
        <w:trPr>
          <w:trHeight w:val="587"/>
          <w:jc w:val="center"/>
        </w:trPr>
        <w:tc>
          <w:tcPr>
            <w:tcW w:w="964" w:type="dxa"/>
            <w:shd w:val="clear" w:color="auto" w:fill="FFFFFF"/>
            <w:tcMar>
              <w:top w:w="0" w:type="dxa"/>
              <w:left w:w="105" w:type="dxa"/>
              <w:bottom w:w="0" w:type="dxa"/>
              <w:right w:w="105" w:type="dxa"/>
            </w:tcMar>
            <w:vAlign w:val="center"/>
          </w:tcPr>
          <w:p w14:paraId="003B7B3D" w14:textId="77777777" w:rsidR="004F7807" w:rsidRDefault="00000000">
            <w:pPr>
              <w:spacing w:line="340" w:lineRule="exact"/>
              <w:jc w:val="center"/>
              <w:rPr>
                <w:rFonts w:ascii="黑体" w:eastAsia="黑体" w:hAnsi="黑体" w:cs="黑体"/>
                <w:color w:val="333333"/>
                <w:spacing w:val="-6"/>
                <w:kern w:val="0"/>
                <w:szCs w:val="21"/>
                <w:shd w:val="clear" w:color="auto" w:fill="FFFFFF"/>
                <w:lang w:bidi="ar"/>
              </w:rPr>
            </w:pPr>
            <w:r>
              <w:rPr>
                <w:rFonts w:ascii="黑体" w:eastAsia="黑体" w:hAnsi="黑体" w:cs="黑体" w:hint="eastAsia"/>
                <w:color w:val="333333"/>
                <w:spacing w:val="-6"/>
                <w:kern w:val="0"/>
                <w:szCs w:val="21"/>
                <w:shd w:val="clear" w:color="auto" w:fill="FFFFFF"/>
                <w:lang w:bidi="ar"/>
              </w:rPr>
              <w:t>序号</w:t>
            </w:r>
          </w:p>
        </w:tc>
        <w:tc>
          <w:tcPr>
            <w:tcW w:w="3598" w:type="dxa"/>
            <w:shd w:val="clear" w:color="auto" w:fill="FFFFFF"/>
            <w:tcMar>
              <w:top w:w="0" w:type="dxa"/>
              <w:left w:w="105" w:type="dxa"/>
              <w:bottom w:w="0" w:type="dxa"/>
              <w:right w:w="105" w:type="dxa"/>
            </w:tcMar>
            <w:vAlign w:val="center"/>
          </w:tcPr>
          <w:p w14:paraId="04F37F5F" w14:textId="77777777" w:rsidR="004F7807" w:rsidRDefault="00000000">
            <w:pPr>
              <w:spacing w:line="340" w:lineRule="exact"/>
              <w:jc w:val="center"/>
              <w:rPr>
                <w:rFonts w:ascii="黑体" w:eastAsia="黑体" w:hAnsi="黑体" w:cs="黑体"/>
                <w:color w:val="333333"/>
                <w:spacing w:val="-6"/>
                <w:kern w:val="0"/>
                <w:szCs w:val="21"/>
                <w:shd w:val="clear" w:color="auto" w:fill="FFFFFF"/>
                <w:lang w:bidi="ar"/>
              </w:rPr>
            </w:pPr>
            <w:r>
              <w:rPr>
                <w:rFonts w:ascii="黑体" w:eastAsia="黑体" w:hAnsi="黑体" w:cs="黑体" w:hint="eastAsia"/>
                <w:color w:val="333333"/>
                <w:spacing w:val="-6"/>
                <w:kern w:val="0"/>
                <w:szCs w:val="21"/>
                <w:shd w:val="clear" w:color="auto" w:fill="FFFFFF"/>
                <w:lang w:bidi="ar"/>
              </w:rPr>
              <w:t>内容</w:t>
            </w:r>
          </w:p>
        </w:tc>
        <w:tc>
          <w:tcPr>
            <w:tcW w:w="9062" w:type="dxa"/>
            <w:shd w:val="clear" w:color="auto" w:fill="FFFFFF"/>
            <w:tcMar>
              <w:top w:w="0" w:type="dxa"/>
              <w:left w:w="105" w:type="dxa"/>
              <w:bottom w:w="0" w:type="dxa"/>
              <w:right w:w="105" w:type="dxa"/>
            </w:tcMar>
            <w:vAlign w:val="center"/>
          </w:tcPr>
          <w:p w14:paraId="0C6A1970" w14:textId="77777777" w:rsidR="004F7807" w:rsidRDefault="00000000">
            <w:pPr>
              <w:spacing w:line="340" w:lineRule="exact"/>
              <w:jc w:val="center"/>
              <w:rPr>
                <w:rFonts w:ascii="黑体" w:eastAsia="黑体" w:hAnsi="黑体" w:cs="黑体"/>
                <w:color w:val="333333"/>
                <w:spacing w:val="-6"/>
                <w:kern w:val="0"/>
                <w:szCs w:val="21"/>
                <w:shd w:val="clear" w:color="auto" w:fill="FFFFFF"/>
                <w:lang w:bidi="ar"/>
              </w:rPr>
            </w:pPr>
            <w:r>
              <w:rPr>
                <w:rFonts w:ascii="黑体" w:eastAsia="黑体" w:hAnsi="黑体" w:cs="黑体" w:hint="eastAsia"/>
                <w:color w:val="333333"/>
                <w:spacing w:val="-6"/>
                <w:kern w:val="0"/>
                <w:szCs w:val="21"/>
                <w:shd w:val="clear" w:color="auto" w:fill="FFFFFF"/>
                <w:lang w:bidi="ar"/>
              </w:rPr>
              <w:t>具体标准</w:t>
            </w:r>
          </w:p>
        </w:tc>
      </w:tr>
      <w:tr w:rsidR="004F7807" w14:paraId="4114CC2A" w14:textId="77777777">
        <w:trPr>
          <w:trHeight w:val="90"/>
          <w:jc w:val="center"/>
        </w:trPr>
        <w:tc>
          <w:tcPr>
            <w:tcW w:w="964" w:type="dxa"/>
            <w:shd w:val="clear" w:color="auto" w:fill="FFFFFF"/>
            <w:tcMar>
              <w:top w:w="0" w:type="dxa"/>
              <w:left w:w="105" w:type="dxa"/>
              <w:bottom w:w="0" w:type="dxa"/>
              <w:right w:w="105" w:type="dxa"/>
            </w:tcMar>
            <w:vAlign w:val="center"/>
          </w:tcPr>
          <w:p w14:paraId="0EB42E4F" w14:textId="77777777" w:rsidR="004F7807" w:rsidRDefault="00000000">
            <w:pPr>
              <w:pStyle w:val="2"/>
              <w:ind w:leftChars="0" w:left="0" w:firstLineChars="0" w:firstLine="0"/>
              <w:jc w:val="center"/>
              <w:rPr>
                <w:rFonts w:ascii="仿宋_GB2312" w:eastAsia="仿宋_GB2312" w:hAnsi="仿宋_GB2312" w:cs="仿宋_GB2312"/>
                <w:sz w:val="24"/>
              </w:rPr>
            </w:pPr>
            <w:r>
              <w:rPr>
                <w:rFonts w:ascii="仿宋_GB2312" w:eastAsia="仿宋_GB2312" w:hAnsi="仿宋_GB2312" w:cs="仿宋_GB2312" w:hint="eastAsia"/>
                <w:sz w:val="24"/>
              </w:rPr>
              <w:t>1</w:t>
            </w:r>
          </w:p>
        </w:tc>
        <w:tc>
          <w:tcPr>
            <w:tcW w:w="3598" w:type="dxa"/>
            <w:shd w:val="clear" w:color="auto" w:fill="FFFFFF"/>
            <w:tcMar>
              <w:top w:w="0" w:type="dxa"/>
              <w:left w:w="105" w:type="dxa"/>
              <w:bottom w:w="0" w:type="dxa"/>
              <w:right w:w="105" w:type="dxa"/>
            </w:tcMar>
            <w:vAlign w:val="center"/>
          </w:tcPr>
          <w:p w14:paraId="31613D1B"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落实领导干部学法制度</w:t>
            </w:r>
          </w:p>
        </w:tc>
        <w:tc>
          <w:tcPr>
            <w:tcW w:w="9062" w:type="dxa"/>
            <w:shd w:val="clear" w:color="auto" w:fill="FFFFFF"/>
            <w:tcMar>
              <w:top w:w="0" w:type="dxa"/>
              <w:left w:w="105" w:type="dxa"/>
              <w:bottom w:w="0" w:type="dxa"/>
              <w:right w:w="105" w:type="dxa"/>
            </w:tcMar>
            <w:vAlign w:val="center"/>
          </w:tcPr>
          <w:p w14:paraId="7A71F552"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1.领导带头学法、模范守法。</w:t>
            </w:r>
          </w:p>
          <w:p w14:paraId="00DD33B1"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2.落实领导干部学法制度，将法律法规学习纳入卫生健康系统领导干部学习计划。</w:t>
            </w:r>
          </w:p>
        </w:tc>
      </w:tr>
      <w:tr w:rsidR="004F7807" w14:paraId="5EBD19E8" w14:textId="77777777">
        <w:trPr>
          <w:trHeight w:val="787"/>
          <w:jc w:val="center"/>
        </w:trPr>
        <w:tc>
          <w:tcPr>
            <w:tcW w:w="964" w:type="dxa"/>
            <w:shd w:val="clear" w:color="auto" w:fill="FFFFFF"/>
            <w:tcMar>
              <w:top w:w="0" w:type="dxa"/>
              <w:left w:w="105" w:type="dxa"/>
              <w:bottom w:w="0" w:type="dxa"/>
              <w:right w:w="105" w:type="dxa"/>
            </w:tcMar>
            <w:vAlign w:val="center"/>
          </w:tcPr>
          <w:p w14:paraId="55E9504F" w14:textId="77777777" w:rsidR="004F7807" w:rsidRDefault="00000000">
            <w:pPr>
              <w:pStyle w:val="2"/>
              <w:ind w:leftChars="0" w:left="0" w:firstLineChars="0" w:firstLine="0"/>
              <w:jc w:val="center"/>
              <w:rPr>
                <w:rFonts w:ascii="仿宋_GB2312" w:eastAsia="仿宋_GB2312" w:hAnsi="仿宋_GB2312" w:cs="仿宋_GB2312"/>
                <w:sz w:val="24"/>
              </w:rPr>
            </w:pPr>
            <w:r>
              <w:rPr>
                <w:rFonts w:ascii="仿宋_GB2312" w:eastAsia="仿宋_GB2312" w:hAnsi="仿宋_GB2312" w:cs="仿宋_GB2312" w:hint="eastAsia"/>
                <w:sz w:val="24"/>
              </w:rPr>
              <w:t>2</w:t>
            </w:r>
          </w:p>
        </w:tc>
        <w:tc>
          <w:tcPr>
            <w:tcW w:w="3598" w:type="dxa"/>
            <w:shd w:val="clear" w:color="auto" w:fill="FFFFFF"/>
            <w:tcMar>
              <w:top w:w="0" w:type="dxa"/>
              <w:left w:w="105" w:type="dxa"/>
              <w:bottom w:w="0" w:type="dxa"/>
              <w:right w:w="105" w:type="dxa"/>
            </w:tcMar>
            <w:vAlign w:val="center"/>
          </w:tcPr>
          <w:p w14:paraId="72BABEF6"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学习依法治国重要论述</w:t>
            </w:r>
          </w:p>
        </w:tc>
        <w:tc>
          <w:tcPr>
            <w:tcW w:w="9062" w:type="dxa"/>
            <w:shd w:val="clear" w:color="auto" w:fill="FFFFFF"/>
            <w:tcMar>
              <w:top w:w="0" w:type="dxa"/>
              <w:left w:w="105" w:type="dxa"/>
              <w:bottom w:w="0" w:type="dxa"/>
              <w:right w:w="105" w:type="dxa"/>
            </w:tcMar>
            <w:vAlign w:val="center"/>
          </w:tcPr>
          <w:p w14:paraId="013CE286" w14:textId="77777777" w:rsidR="004F7807" w:rsidRDefault="00000000">
            <w:pPr>
              <w:widowControl/>
              <w:numPr>
                <w:ilvl w:val="0"/>
                <w:numId w:val="1"/>
              </w:numPr>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深入学习宣传习近平法治思想和中央全面依法治国工作会议精神。</w:t>
            </w:r>
          </w:p>
          <w:p w14:paraId="17CAEB99"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2.将习近平法治思想纳入党组中心组学习内容开展集中学习或自学。</w:t>
            </w:r>
          </w:p>
        </w:tc>
      </w:tr>
      <w:tr w:rsidR="004F7807" w14:paraId="04797CDC" w14:textId="77777777">
        <w:trPr>
          <w:trHeight w:val="927"/>
          <w:jc w:val="center"/>
        </w:trPr>
        <w:tc>
          <w:tcPr>
            <w:tcW w:w="964" w:type="dxa"/>
            <w:shd w:val="clear" w:color="auto" w:fill="FFFFFF"/>
            <w:tcMar>
              <w:top w:w="0" w:type="dxa"/>
              <w:left w:w="105" w:type="dxa"/>
              <w:bottom w:w="0" w:type="dxa"/>
              <w:right w:w="105" w:type="dxa"/>
            </w:tcMar>
            <w:vAlign w:val="center"/>
          </w:tcPr>
          <w:p w14:paraId="1797D002" w14:textId="77777777" w:rsidR="004F7807" w:rsidRDefault="00000000">
            <w:pPr>
              <w:pStyle w:val="2"/>
              <w:ind w:leftChars="0" w:left="0" w:firstLineChars="0" w:firstLine="0"/>
              <w:jc w:val="center"/>
              <w:rPr>
                <w:rFonts w:ascii="仿宋_GB2312" w:eastAsia="仿宋_GB2312" w:hAnsi="仿宋_GB2312" w:cs="仿宋_GB2312"/>
                <w:sz w:val="24"/>
              </w:rPr>
            </w:pPr>
            <w:r>
              <w:rPr>
                <w:rFonts w:ascii="仿宋_GB2312" w:eastAsia="仿宋_GB2312" w:hAnsi="仿宋_GB2312" w:cs="仿宋_GB2312" w:hint="eastAsia"/>
                <w:sz w:val="24"/>
              </w:rPr>
              <w:t>3</w:t>
            </w:r>
          </w:p>
        </w:tc>
        <w:tc>
          <w:tcPr>
            <w:tcW w:w="3598" w:type="dxa"/>
            <w:shd w:val="clear" w:color="auto" w:fill="FFFFFF"/>
            <w:tcMar>
              <w:top w:w="0" w:type="dxa"/>
              <w:left w:w="105" w:type="dxa"/>
              <w:bottom w:w="0" w:type="dxa"/>
              <w:right w:w="105" w:type="dxa"/>
            </w:tcMar>
            <w:vAlign w:val="center"/>
          </w:tcPr>
          <w:p w14:paraId="36139C1E"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突出学习宣传宪法、民法典</w:t>
            </w:r>
          </w:p>
        </w:tc>
        <w:tc>
          <w:tcPr>
            <w:tcW w:w="9062" w:type="dxa"/>
            <w:shd w:val="clear" w:color="auto" w:fill="FFFFFF"/>
            <w:tcMar>
              <w:top w:w="0" w:type="dxa"/>
              <w:left w:w="105" w:type="dxa"/>
              <w:bottom w:w="0" w:type="dxa"/>
              <w:right w:w="105" w:type="dxa"/>
            </w:tcMar>
            <w:vAlign w:val="center"/>
          </w:tcPr>
          <w:p w14:paraId="2958F800"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1.在卫生健康系统开民法典、宪法宣传教育，在5.28和12.4开展集中宣传活动。</w:t>
            </w:r>
          </w:p>
          <w:p w14:paraId="552EEE51"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2.引导卫生健康系统干部职工主动运用宪法。</w:t>
            </w:r>
          </w:p>
        </w:tc>
      </w:tr>
      <w:tr w:rsidR="004F7807" w14:paraId="01CB0EFC" w14:textId="77777777">
        <w:trPr>
          <w:trHeight w:val="928"/>
          <w:jc w:val="center"/>
        </w:trPr>
        <w:tc>
          <w:tcPr>
            <w:tcW w:w="964" w:type="dxa"/>
            <w:shd w:val="clear" w:color="auto" w:fill="FFFFFF"/>
            <w:tcMar>
              <w:top w:w="0" w:type="dxa"/>
              <w:left w:w="105" w:type="dxa"/>
              <w:bottom w:w="0" w:type="dxa"/>
              <w:right w:w="105" w:type="dxa"/>
            </w:tcMar>
            <w:vAlign w:val="center"/>
          </w:tcPr>
          <w:p w14:paraId="43B7B8D2" w14:textId="77777777" w:rsidR="004F7807" w:rsidRDefault="00000000">
            <w:pPr>
              <w:pStyle w:val="2"/>
              <w:ind w:leftChars="0" w:left="0" w:firstLineChars="0" w:firstLine="0"/>
              <w:jc w:val="center"/>
              <w:rPr>
                <w:rFonts w:ascii="仿宋_GB2312" w:eastAsia="仿宋_GB2312" w:hAnsi="仿宋_GB2312" w:cs="仿宋_GB2312"/>
                <w:sz w:val="24"/>
              </w:rPr>
            </w:pPr>
            <w:r>
              <w:rPr>
                <w:rFonts w:ascii="仿宋_GB2312" w:eastAsia="仿宋_GB2312" w:hAnsi="仿宋_GB2312" w:cs="仿宋_GB2312" w:hint="eastAsia"/>
                <w:sz w:val="24"/>
              </w:rPr>
              <w:t>4</w:t>
            </w:r>
          </w:p>
        </w:tc>
        <w:tc>
          <w:tcPr>
            <w:tcW w:w="3598" w:type="dxa"/>
            <w:shd w:val="clear" w:color="auto" w:fill="FFFFFF"/>
            <w:tcMar>
              <w:top w:w="0" w:type="dxa"/>
              <w:left w:w="105" w:type="dxa"/>
              <w:bottom w:w="0" w:type="dxa"/>
              <w:right w:w="105" w:type="dxa"/>
            </w:tcMar>
            <w:vAlign w:val="center"/>
          </w:tcPr>
          <w:p w14:paraId="7A3A3344"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深入宣传卫生健康法律法规</w:t>
            </w:r>
          </w:p>
        </w:tc>
        <w:tc>
          <w:tcPr>
            <w:tcW w:w="9062" w:type="dxa"/>
            <w:shd w:val="clear" w:color="auto" w:fill="FFFFFF"/>
            <w:tcMar>
              <w:top w:w="0" w:type="dxa"/>
              <w:left w:w="105" w:type="dxa"/>
              <w:bottom w:w="0" w:type="dxa"/>
              <w:right w:w="105" w:type="dxa"/>
            </w:tcMar>
            <w:vAlign w:val="center"/>
          </w:tcPr>
          <w:p w14:paraId="25CDB5E2"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1.大力宣传依法行政领域的法律法规。</w:t>
            </w:r>
          </w:p>
          <w:p w14:paraId="5FC77471"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2.树立法治意识，提升法治思维，弘扬法治精神。</w:t>
            </w:r>
          </w:p>
        </w:tc>
      </w:tr>
      <w:tr w:rsidR="004F7807" w14:paraId="5F5A9AF2" w14:textId="77777777">
        <w:trPr>
          <w:trHeight w:val="841"/>
          <w:jc w:val="center"/>
        </w:trPr>
        <w:tc>
          <w:tcPr>
            <w:tcW w:w="964" w:type="dxa"/>
            <w:shd w:val="clear" w:color="auto" w:fill="FFFFFF"/>
            <w:tcMar>
              <w:top w:w="0" w:type="dxa"/>
              <w:left w:w="105" w:type="dxa"/>
              <w:bottom w:w="0" w:type="dxa"/>
              <w:right w:w="105" w:type="dxa"/>
            </w:tcMar>
            <w:vAlign w:val="center"/>
          </w:tcPr>
          <w:p w14:paraId="660A9DA8" w14:textId="77777777" w:rsidR="004F7807" w:rsidRDefault="00000000">
            <w:pPr>
              <w:pStyle w:val="2"/>
              <w:ind w:leftChars="0" w:left="0" w:firstLineChars="0" w:firstLine="0"/>
              <w:jc w:val="center"/>
              <w:rPr>
                <w:rFonts w:ascii="仿宋_GB2312" w:eastAsia="仿宋_GB2312" w:hAnsi="仿宋_GB2312" w:cs="仿宋_GB2312"/>
                <w:sz w:val="24"/>
              </w:rPr>
            </w:pPr>
            <w:r>
              <w:rPr>
                <w:rFonts w:ascii="仿宋_GB2312" w:eastAsia="仿宋_GB2312" w:hAnsi="仿宋_GB2312" w:cs="仿宋_GB2312" w:hint="eastAsia"/>
                <w:sz w:val="24"/>
              </w:rPr>
              <w:t>5</w:t>
            </w:r>
          </w:p>
        </w:tc>
        <w:tc>
          <w:tcPr>
            <w:tcW w:w="3598" w:type="dxa"/>
            <w:shd w:val="clear" w:color="auto" w:fill="FFFFFF"/>
            <w:tcMar>
              <w:top w:w="0" w:type="dxa"/>
              <w:left w:w="105" w:type="dxa"/>
              <w:bottom w:w="0" w:type="dxa"/>
              <w:right w:w="105" w:type="dxa"/>
            </w:tcMar>
            <w:vAlign w:val="center"/>
          </w:tcPr>
          <w:p w14:paraId="404F1425"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持续抓好卫生健康主题宣传日活动</w:t>
            </w:r>
          </w:p>
        </w:tc>
        <w:tc>
          <w:tcPr>
            <w:tcW w:w="9062" w:type="dxa"/>
            <w:shd w:val="clear" w:color="auto" w:fill="FFFFFF"/>
            <w:tcMar>
              <w:top w:w="0" w:type="dxa"/>
              <w:left w:w="105" w:type="dxa"/>
              <w:bottom w:w="0" w:type="dxa"/>
              <w:right w:w="105" w:type="dxa"/>
            </w:tcMar>
            <w:vAlign w:val="center"/>
          </w:tcPr>
          <w:p w14:paraId="34C49F51"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1.认真组织开展卫生健康主题宣传日活动，开展丰富多样的活动。</w:t>
            </w:r>
          </w:p>
          <w:p w14:paraId="7620B207"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2.发挥各类宣传平台的作用，普及卫生健康法律知识。</w:t>
            </w:r>
          </w:p>
        </w:tc>
      </w:tr>
      <w:tr w:rsidR="004F7807" w14:paraId="7D323BCE" w14:textId="77777777">
        <w:trPr>
          <w:trHeight w:val="489"/>
          <w:jc w:val="center"/>
        </w:trPr>
        <w:tc>
          <w:tcPr>
            <w:tcW w:w="964" w:type="dxa"/>
            <w:shd w:val="clear" w:color="auto" w:fill="FFFFFF"/>
            <w:tcMar>
              <w:top w:w="0" w:type="dxa"/>
              <w:left w:w="105" w:type="dxa"/>
              <w:bottom w:w="0" w:type="dxa"/>
              <w:right w:w="105" w:type="dxa"/>
            </w:tcMar>
            <w:vAlign w:val="center"/>
          </w:tcPr>
          <w:p w14:paraId="31F71F0A" w14:textId="77777777" w:rsidR="004F7807" w:rsidRDefault="00000000">
            <w:pPr>
              <w:pStyle w:val="2"/>
              <w:ind w:leftChars="0" w:left="0" w:firstLineChars="0" w:firstLine="0"/>
              <w:jc w:val="center"/>
              <w:rPr>
                <w:rFonts w:ascii="仿宋_GB2312" w:eastAsia="仿宋_GB2312" w:hAnsi="仿宋_GB2312" w:cs="仿宋_GB2312"/>
                <w:sz w:val="24"/>
              </w:rPr>
            </w:pPr>
            <w:r>
              <w:rPr>
                <w:rFonts w:ascii="仿宋_GB2312" w:eastAsia="仿宋_GB2312" w:hAnsi="仿宋_GB2312" w:cs="仿宋_GB2312" w:hint="eastAsia"/>
                <w:sz w:val="24"/>
              </w:rPr>
              <w:t>6</w:t>
            </w:r>
          </w:p>
        </w:tc>
        <w:tc>
          <w:tcPr>
            <w:tcW w:w="3598" w:type="dxa"/>
            <w:shd w:val="clear" w:color="auto" w:fill="FFFFFF"/>
            <w:tcMar>
              <w:top w:w="0" w:type="dxa"/>
              <w:left w:w="105" w:type="dxa"/>
              <w:bottom w:w="0" w:type="dxa"/>
              <w:right w:w="105" w:type="dxa"/>
            </w:tcMar>
            <w:vAlign w:val="center"/>
          </w:tcPr>
          <w:p w14:paraId="706E9666"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扎实推进多层次依法治理</w:t>
            </w:r>
          </w:p>
        </w:tc>
        <w:tc>
          <w:tcPr>
            <w:tcW w:w="9062" w:type="dxa"/>
            <w:shd w:val="clear" w:color="auto" w:fill="FFFFFF"/>
            <w:tcMar>
              <w:top w:w="0" w:type="dxa"/>
              <w:left w:w="105" w:type="dxa"/>
              <w:bottom w:w="0" w:type="dxa"/>
              <w:right w:w="105" w:type="dxa"/>
            </w:tcMar>
            <w:vAlign w:val="center"/>
          </w:tcPr>
          <w:p w14:paraId="5D8CCA1A"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加强卫生健康普法教育示范基地创建，指导和服务基层巩固提升法治示范基地建设。</w:t>
            </w:r>
          </w:p>
        </w:tc>
      </w:tr>
      <w:tr w:rsidR="004F7807" w14:paraId="51AFAAEB" w14:textId="77777777">
        <w:trPr>
          <w:trHeight w:val="473"/>
          <w:jc w:val="center"/>
        </w:trPr>
        <w:tc>
          <w:tcPr>
            <w:tcW w:w="964" w:type="dxa"/>
            <w:shd w:val="clear" w:color="auto" w:fill="FFFFFF"/>
            <w:tcMar>
              <w:top w:w="0" w:type="dxa"/>
              <w:left w:w="105" w:type="dxa"/>
              <w:bottom w:w="0" w:type="dxa"/>
              <w:right w:w="105" w:type="dxa"/>
            </w:tcMar>
            <w:vAlign w:val="center"/>
          </w:tcPr>
          <w:p w14:paraId="0B2D516A" w14:textId="77777777" w:rsidR="004F7807" w:rsidRDefault="00000000">
            <w:pPr>
              <w:pStyle w:val="2"/>
              <w:ind w:leftChars="0" w:left="0" w:firstLineChars="0" w:firstLine="0"/>
              <w:jc w:val="center"/>
              <w:rPr>
                <w:rFonts w:ascii="仿宋_GB2312" w:eastAsia="仿宋_GB2312" w:hAnsi="仿宋_GB2312" w:cs="仿宋_GB2312"/>
                <w:sz w:val="24"/>
              </w:rPr>
            </w:pPr>
            <w:r>
              <w:rPr>
                <w:rFonts w:ascii="仿宋_GB2312" w:eastAsia="仿宋_GB2312" w:hAnsi="仿宋_GB2312" w:cs="仿宋_GB2312" w:hint="eastAsia"/>
                <w:sz w:val="24"/>
              </w:rPr>
              <w:t>7</w:t>
            </w:r>
          </w:p>
        </w:tc>
        <w:tc>
          <w:tcPr>
            <w:tcW w:w="3598" w:type="dxa"/>
            <w:shd w:val="clear" w:color="auto" w:fill="FFFFFF"/>
            <w:tcMar>
              <w:top w:w="0" w:type="dxa"/>
              <w:left w:w="105" w:type="dxa"/>
              <w:bottom w:w="0" w:type="dxa"/>
              <w:right w:w="105" w:type="dxa"/>
            </w:tcMar>
            <w:vAlign w:val="center"/>
          </w:tcPr>
          <w:p w14:paraId="6499017C"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加强依法治理工作的宣传</w:t>
            </w:r>
          </w:p>
        </w:tc>
        <w:tc>
          <w:tcPr>
            <w:tcW w:w="9062" w:type="dxa"/>
            <w:shd w:val="clear" w:color="auto" w:fill="FFFFFF"/>
            <w:tcMar>
              <w:top w:w="0" w:type="dxa"/>
              <w:left w:w="105" w:type="dxa"/>
              <w:bottom w:w="0" w:type="dxa"/>
              <w:right w:w="105" w:type="dxa"/>
            </w:tcMar>
            <w:vAlign w:val="center"/>
          </w:tcPr>
          <w:p w14:paraId="5CDAD1CE"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建立法治信息报送制度，及时报送和反映各单位依法治理工作情况。</w:t>
            </w:r>
          </w:p>
        </w:tc>
      </w:tr>
      <w:tr w:rsidR="004F7807" w14:paraId="4F2FAD9D" w14:textId="77777777">
        <w:trPr>
          <w:trHeight w:val="860"/>
          <w:jc w:val="center"/>
        </w:trPr>
        <w:tc>
          <w:tcPr>
            <w:tcW w:w="964" w:type="dxa"/>
            <w:shd w:val="clear" w:color="auto" w:fill="FFFFFF"/>
            <w:tcMar>
              <w:top w:w="0" w:type="dxa"/>
              <w:left w:w="105" w:type="dxa"/>
              <w:bottom w:w="0" w:type="dxa"/>
              <w:right w:w="105" w:type="dxa"/>
            </w:tcMar>
            <w:vAlign w:val="center"/>
          </w:tcPr>
          <w:p w14:paraId="5B3CE677" w14:textId="77777777" w:rsidR="004F7807" w:rsidRDefault="00000000">
            <w:pPr>
              <w:pStyle w:val="2"/>
              <w:ind w:leftChars="0" w:left="0" w:firstLineChars="0" w:firstLine="0"/>
              <w:jc w:val="center"/>
              <w:rPr>
                <w:rFonts w:ascii="仿宋_GB2312" w:eastAsia="仿宋_GB2312" w:hAnsi="仿宋_GB2312" w:cs="仿宋_GB2312"/>
                <w:sz w:val="24"/>
              </w:rPr>
            </w:pPr>
            <w:r>
              <w:rPr>
                <w:rFonts w:ascii="仿宋_GB2312" w:eastAsia="仿宋_GB2312" w:hAnsi="仿宋_GB2312" w:cs="仿宋_GB2312" w:hint="eastAsia"/>
                <w:sz w:val="24"/>
              </w:rPr>
              <w:t>8</w:t>
            </w:r>
          </w:p>
        </w:tc>
        <w:tc>
          <w:tcPr>
            <w:tcW w:w="3598" w:type="dxa"/>
            <w:shd w:val="clear" w:color="auto" w:fill="FFFFFF"/>
            <w:tcMar>
              <w:top w:w="0" w:type="dxa"/>
              <w:left w:w="105" w:type="dxa"/>
              <w:bottom w:w="0" w:type="dxa"/>
              <w:right w:w="105" w:type="dxa"/>
            </w:tcMar>
            <w:vAlign w:val="center"/>
          </w:tcPr>
          <w:p w14:paraId="4A624F0D"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抓好法治政府建设</w:t>
            </w:r>
          </w:p>
        </w:tc>
        <w:tc>
          <w:tcPr>
            <w:tcW w:w="9062" w:type="dxa"/>
            <w:shd w:val="clear" w:color="auto" w:fill="FFFFFF"/>
            <w:tcMar>
              <w:top w:w="0" w:type="dxa"/>
              <w:left w:w="105" w:type="dxa"/>
              <w:bottom w:w="0" w:type="dxa"/>
              <w:right w:w="105" w:type="dxa"/>
            </w:tcMar>
            <w:vAlign w:val="center"/>
          </w:tcPr>
          <w:p w14:paraId="387F8E2C"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1.抓好法治政府建设工作落实。</w:t>
            </w:r>
          </w:p>
          <w:p w14:paraId="107E0FC5" w14:textId="77777777" w:rsidR="004F7807" w:rsidRDefault="00000000">
            <w:pPr>
              <w:widowControl/>
              <w:wordWrap w:val="0"/>
              <w:spacing w:line="340" w:lineRule="exact"/>
              <w:jc w:val="left"/>
              <w:rPr>
                <w:rFonts w:ascii="仿宋_GB2312" w:eastAsia="仿宋_GB2312" w:hAnsi="仿宋_GB2312" w:cs="仿宋_GB2312"/>
                <w:color w:val="000000"/>
                <w:kern w:val="0"/>
                <w:sz w:val="24"/>
                <w:lang w:bidi="ar"/>
              </w:rPr>
            </w:pPr>
            <w:r>
              <w:rPr>
                <w:rFonts w:ascii="仿宋_GB2312" w:eastAsia="仿宋_GB2312" w:hAnsi="仿宋_GB2312" w:cs="仿宋_GB2312" w:hint="eastAsia"/>
                <w:color w:val="000000"/>
                <w:kern w:val="0"/>
                <w:sz w:val="24"/>
                <w:lang w:bidi="ar"/>
              </w:rPr>
              <w:t>2.做好法治政府建设考核，提升依法行政水平。</w:t>
            </w:r>
          </w:p>
        </w:tc>
      </w:tr>
    </w:tbl>
    <w:p w14:paraId="732450F3" w14:textId="77777777" w:rsidR="004F7807" w:rsidRDefault="004F7807">
      <w:pPr>
        <w:pStyle w:val="a6"/>
        <w:widowControl/>
        <w:shd w:val="clear" w:color="auto" w:fill="FFFFFF"/>
        <w:spacing w:beforeAutospacing="0" w:afterAutospacing="0" w:line="500" w:lineRule="exact"/>
        <w:textAlignment w:val="baseline"/>
        <w:rPr>
          <w:rFonts w:ascii="黑体" w:eastAsia="黑体" w:hAnsi="宋体" w:cs="黑体"/>
          <w:color w:val="010101"/>
          <w:sz w:val="31"/>
          <w:szCs w:val="31"/>
          <w:shd w:val="clear" w:color="auto" w:fill="FFFFFF"/>
        </w:rPr>
        <w:sectPr w:rsidR="004F7807">
          <w:pgSz w:w="16838" w:h="11906" w:orient="landscape"/>
          <w:pgMar w:top="1803" w:right="1440" w:bottom="1803" w:left="1440" w:header="851" w:footer="992" w:gutter="0"/>
          <w:pgNumType w:fmt="numberInDash"/>
          <w:cols w:space="0"/>
          <w:docGrid w:type="lines" w:linePitch="319"/>
        </w:sectPr>
      </w:pPr>
    </w:p>
    <w:p w14:paraId="53427037" w14:textId="77777777" w:rsidR="004F7807" w:rsidRDefault="00000000">
      <w:pPr>
        <w:pStyle w:val="a6"/>
        <w:widowControl/>
        <w:shd w:val="clear" w:color="auto" w:fill="FFFFFF"/>
        <w:spacing w:beforeAutospacing="0" w:afterAutospacing="0" w:line="480" w:lineRule="exact"/>
        <w:textAlignment w:val="baseline"/>
        <w:rPr>
          <w:rFonts w:ascii="黑体" w:eastAsia="黑体" w:hAnsi="宋体" w:cs="黑体"/>
          <w:color w:val="010101"/>
          <w:sz w:val="31"/>
          <w:szCs w:val="31"/>
          <w:shd w:val="clear" w:color="auto" w:fill="FFFFFF"/>
        </w:rPr>
      </w:pPr>
      <w:r>
        <w:rPr>
          <w:rFonts w:ascii="黑体" w:eastAsia="黑体" w:hAnsi="宋体" w:cs="黑体" w:hint="eastAsia"/>
          <w:color w:val="010101"/>
          <w:sz w:val="31"/>
          <w:szCs w:val="31"/>
          <w:shd w:val="clear" w:color="auto" w:fill="FFFFFF"/>
        </w:rPr>
        <w:lastRenderedPageBreak/>
        <w:t>附件5</w:t>
      </w:r>
    </w:p>
    <w:p w14:paraId="36D7C439" w14:textId="77777777" w:rsidR="004F7807" w:rsidRDefault="004F7807">
      <w:pPr>
        <w:pStyle w:val="a6"/>
        <w:widowControl/>
        <w:shd w:val="clear" w:color="auto" w:fill="FFFFFF"/>
        <w:spacing w:beforeAutospacing="0" w:afterAutospacing="0" w:line="480" w:lineRule="exact"/>
        <w:jc w:val="center"/>
        <w:textAlignment w:val="baseline"/>
        <w:rPr>
          <w:rFonts w:ascii="方正小标宋简体" w:eastAsia="方正小标宋简体" w:hAnsi="方正小标宋简体" w:cs="方正小标宋简体"/>
          <w:color w:val="010101"/>
          <w:sz w:val="43"/>
          <w:szCs w:val="43"/>
          <w:shd w:val="clear" w:color="auto" w:fill="FFFFFF"/>
        </w:rPr>
      </w:pPr>
    </w:p>
    <w:p w14:paraId="0E8F9B2C" w14:textId="77777777" w:rsidR="004F7807" w:rsidRDefault="00000000">
      <w:pPr>
        <w:pStyle w:val="a6"/>
        <w:widowControl/>
        <w:shd w:val="clear" w:color="auto" w:fill="FFFFFF"/>
        <w:spacing w:beforeAutospacing="0" w:afterLines="100" w:after="319" w:afterAutospacing="0" w:line="460" w:lineRule="exact"/>
        <w:jc w:val="center"/>
        <w:textAlignment w:val="baseline"/>
        <w:rPr>
          <w:rFonts w:ascii="仿宋" w:eastAsia="仿宋" w:hAnsi="仿宋" w:cs="仿宋"/>
          <w:color w:val="010101"/>
          <w:sz w:val="31"/>
          <w:szCs w:val="31"/>
          <w:shd w:val="clear" w:color="auto" w:fill="FFFFFF"/>
        </w:rPr>
      </w:pPr>
      <w:r>
        <w:rPr>
          <w:rFonts w:ascii="方正小标宋简体" w:eastAsia="方正小标宋简体" w:hAnsi="方正小标宋简体" w:cs="方正小标宋简体" w:hint="eastAsia"/>
          <w:color w:val="010101"/>
          <w:sz w:val="43"/>
          <w:szCs w:val="43"/>
          <w:shd w:val="clear" w:color="auto" w:fill="FFFFFF"/>
        </w:rPr>
        <w:t>同心县卫生健康系统普法工作考核办法</w:t>
      </w:r>
      <w:r>
        <w:rPr>
          <w:rFonts w:ascii="仿宋" w:eastAsia="仿宋" w:hAnsi="仿宋" w:cs="仿宋" w:hint="eastAsia"/>
          <w:color w:val="010101"/>
          <w:sz w:val="31"/>
          <w:szCs w:val="31"/>
          <w:shd w:val="clear" w:color="auto" w:fill="FFFFFF"/>
        </w:rPr>
        <w:t> </w:t>
      </w:r>
    </w:p>
    <w:p w14:paraId="3640A001" w14:textId="77777777" w:rsidR="004F7807" w:rsidRDefault="00000000">
      <w:pPr>
        <w:pStyle w:val="a6"/>
        <w:widowControl/>
        <w:shd w:val="clear" w:color="auto" w:fill="FFFFFF"/>
        <w:spacing w:beforeAutospacing="0" w:afterAutospacing="0" w:line="500" w:lineRule="exact"/>
        <w:ind w:firstLineChars="200" w:firstLine="640"/>
        <w:jc w:val="both"/>
        <w:rPr>
          <w:rStyle w:val="c41"/>
          <w:rFonts w:ascii="仿宋_GB2312" w:eastAsia="仿宋_GB2312" w:hAnsi="仿宋_GB2312" w:cs="仿宋_GB2312"/>
          <w:kern w:val="2"/>
          <w:sz w:val="32"/>
          <w:szCs w:val="32"/>
        </w:rPr>
      </w:pPr>
      <w:r>
        <w:rPr>
          <w:rStyle w:val="c41"/>
          <w:rFonts w:ascii="仿宋_GB2312" w:eastAsia="仿宋_GB2312" w:hAnsi="仿宋_GB2312" w:cs="仿宋_GB2312" w:hint="eastAsia"/>
          <w:kern w:val="2"/>
          <w:sz w:val="32"/>
          <w:szCs w:val="32"/>
        </w:rPr>
        <w:t>为加强法治政府建设，提高卫生健康系统治理能力和水平，切实发挥普法依法治理工作在服务经济社会发展、促进社会和谐稳定中的重要作用，结合卫生健康工作实际,特制定本考核办法。</w:t>
      </w:r>
    </w:p>
    <w:p w14:paraId="684728F7" w14:textId="77777777" w:rsidR="004F7807" w:rsidRDefault="00000000">
      <w:pPr>
        <w:pStyle w:val="a6"/>
        <w:widowControl/>
        <w:shd w:val="clear" w:color="auto" w:fill="FFFFFF"/>
        <w:spacing w:beforeAutospacing="0" w:afterAutospacing="0" w:line="500" w:lineRule="exact"/>
        <w:ind w:firstLine="645"/>
        <w:textAlignment w:val="baseline"/>
      </w:pPr>
      <w:r>
        <w:rPr>
          <w:rFonts w:ascii="黑体" w:eastAsia="黑体" w:hAnsi="宋体" w:cs="黑体" w:hint="eastAsia"/>
          <w:color w:val="010101"/>
          <w:sz w:val="31"/>
          <w:szCs w:val="31"/>
          <w:shd w:val="clear" w:color="auto" w:fill="FFFFFF"/>
        </w:rPr>
        <w:t>一、考核对象</w:t>
      </w:r>
    </w:p>
    <w:p w14:paraId="0CFB8D6F" w14:textId="77777777" w:rsidR="004F7807" w:rsidRDefault="00000000">
      <w:pPr>
        <w:pStyle w:val="a6"/>
        <w:widowControl/>
        <w:shd w:val="clear" w:color="auto" w:fill="FFFFFF"/>
        <w:spacing w:beforeAutospacing="0" w:afterAutospacing="0" w:line="500" w:lineRule="exact"/>
        <w:ind w:firstLineChars="200" w:firstLine="620"/>
        <w:jc w:val="both"/>
        <w:rPr>
          <w:rStyle w:val="c41"/>
          <w:rFonts w:ascii="仿宋_GB2312" w:eastAsia="仿宋_GB2312" w:hAnsi="仿宋_GB2312" w:cs="仿宋_GB2312"/>
          <w:kern w:val="2"/>
          <w:sz w:val="32"/>
          <w:szCs w:val="32"/>
        </w:rPr>
      </w:pPr>
      <w:r>
        <w:rPr>
          <w:rFonts w:ascii="仿宋" w:eastAsia="仿宋" w:hAnsi="仿宋" w:cs="仿宋" w:hint="eastAsia"/>
          <w:color w:val="010101"/>
          <w:sz w:val="31"/>
          <w:szCs w:val="31"/>
          <w:shd w:val="clear" w:color="auto" w:fill="FFFFFF"/>
        </w:rPr>
        <w:t>考核对象为各医疗卫生单位</w:t>
      </w:r>
    </w:p>
    <w:p w14:paraId="296D9EE9" w14:textId="77777777" w:rsidR="004F7807" w:rsidRDefault="00000000">
      <w:pPr>
        <w:pStyle w:val="a6"/>
        <w:widowControl/>
        <w:shd w:val="clear" w:color="auto" w:fill="FFFFFF"/>
        <w:spacing w:beforeAutospacing="0" w:afterAutospacing="0" w:line="500" w:lineRule="exact"/>
        <w:ind w:firstLineChars="200" w:firstLine="620"/>
        <w:textAlignment w:val="baseline"/>
        <w:rPr>
          <w:rFonts w:eastAsia="黑体"/>
        </w:rPr>
      </w:pPr>
      <w:r>
        <w:rPr>
          <w:rFonts w:ascii="黑体" w:eastAsia="黑体" w:hAnsi="宋体" w:cs="黑体" w:hint="eastAsia"/>
          <w:color w:val="010101"/>
          <w:sz w:val="31"/>
          <w:szCs w:val="31"/>
          <w:shd w:val="clear" w:color="auto" w:fill="FFFFFF"/>
        </w:rPr>
        <w:t>二、考核的分值及结果运用</w:t>
      </w:r>
    </w:p>
    <w:p w14:paraId="6D762456" w14:textId="77777777" w:rsidR="004F7807" w:rsidRDefault="00000000">
      <w:pPr>
        <w:pStyle w:val="a6"/>
        <w:widowControl/>
        <w:shd w:val="clear" w:color="auto" w:fill="FFFFFF"/>
        <w:spacing w:beforeAutospacing="0" w:afterAutospacing="0" w:line="500" w:lineRule="exact"/>
        <w:ind w:firstLineChars="200" w:firstLine="640"/>
        <w:jc w:val="both"/>
        <w:rPr>
          <w:rStyle w:val="c41"/>
          <w:rFonts w:ascii="仿宋_GB2312" w:eastAsia="仿宋_GB2312" w:hAnsi="仿宋_GB2312" w:cs="仿宋_GB2312"/>
          <w:kern w:val="2"/>
          <w:sz w:val="32"/>
          <w:szCs w:val="32"/>
        </w:rPr>
      </w:pPr>
      <w:r>
        <w:rPr>
          <w:rStyle w:val="c41"/>
          <w:rFonts w:ascii="仿宋_GB2312" w:eastAsia="仿宋_GB2312" w:hAnsi="仿宋_GB2312" w:cs="仿宋_GB2312" w:hint="eastAsia"/>
          <w:kern w:val="2"/>
          <w:sz w:val="32"/>
          <w:szCs w:val="32"/>
        </w:rPr>
        <w:t>考核总分值为100分，最终得分按照年度工作开展情况记入各部门年底考核。</w:t>
      </w:r>
    </w:p>
    <w:p w14:paraId="685CF352" w14:textId="77777777" w:rsidR="004F7807" w:rsidRDefault="00000000">
      <w:pPr>
        <w:pStyle w:val="a6"/>
        <w:widowControl/>
        <w:shd w:val="clear" w:color="auto" w:fill="FFFFFF"/>
        <w:spacing w:beforeAutospacing="0" w:afterAutospacing="0" w:line="500" w:lineRule="exact"/>
        <w:textAlignment w:val="baseline"/>
        <w:rPr>
          <w:rFonts w:eastAsia="黑体"/>
        </w:rPr>
      </w:pPr>
      <w:r>
        <w:rPr>
          <w:rFonts w:ascii="仿宋" w:eastAsia="仿宋" w:hAnsi="仿宋" w:cs="仿宋" w:hint="eastAsia"/>
          <w:color w:val="010101"/>
          <w:sz w:val="31"/>
          <w:szCs w:val="31"/>
          <w:shd w:val="clear" w:color="auto" w:fill="FFFFFF"/>
        </w:rPr>
        <w:t>      </w:t>
      </w:r>
      <w:r>
        <w:rPr>
          <w:rFonts w:ascii="黑体" w:eastAsia="黑体" w:hAnsi="宋体" w:cs="黑体" w:hint="eastAsia"/>
          <w:color w:val="010101"/>
          <w:sz w:val="31"/>
          <w:szCs w:val="31"/>
          <w:shd w:val="clear" w:color="auto" w:fill="FFFFFF"/>
        </w:rPr>
        <w:t>三、考核要求</w:t>
      </w:r>
    </w:p>
    <w:p w14:paraId="50EF8933" w14:textId="77777777" w:rsidR="004F7807" w:rsidRDefault="00000000">
      <w:pPr>
        <w:pStyle w:val="a6"/>
        <w:widowControl/>
        <w:shd w:val="clear" w:color="auto" w:fill="FFFFFF"/>
        <w:spacing w:beforeAutospacing="0" w:afterAutospacing="0" w:line="500" w:lineRule="exact"/>
        <w:ind w:firstLineChars="200" w:firstLine="640"/>
        <w:jc w:val="both"/>
        <w:rPr>
          <w:rStyle w:val="c41"/>
          <w:rFonts w:ascii="仿宋_GB2312" w:eastAsia="仿宋_GB2312" w:hAnsi="仿宋_GB2312" w:cs="仿宋_GB2312"/>
          <w:kern w:val="2"/>
          <w:sz w:val="32"/>
          <w:szCs w:val="32"/>
        </w:rPr>
      </w:pPr>
      <w:r>
        <w:rPr>
          <w:rStyle w:val="c41"/>
          <w:rFonts w:ascii="仿宋_GB2312" w:eastAsia="仿宋_GB2312" w:hAnsi="仿宋_GB2312" w:cs="仿宋_GB2312" w:hint="eastAsia"/>
          <w:kern w:val="2"/>
          <w:sz w:val="32"/>
          <w:szCs w:val="32"/>
        </w:rPr>
        <w:t>考核分值为100分，最终得分按平时得分和考核得分比例折算后计入绩效考核综合考核得分。</w:t>
      </w:r>
    </w:p>
    <w:p w14:paraId="106F3F66" w14:textId="77777777" w:rsidR="004F7807" w:rsidRDefault="00000000">
      <w:pPr>
        <w:pStyle w:val="a6"/>
        <w:widowControl/>
        <w:numPr>
          <w:ilvl w:val="0"/>
          <w:numId w:val="2"/>
        </w:numPr>
        <w:shd w:val="clear" w:color="auto" w:fill="FFFFFF"/>
        <w:spacing w:beforeAutospacing="0" w:afterAutospacing="0" w:line="500" w:lineRule="exact"/>
        <w:ind w:firstLineChars="200" w:firstLine="620"/>
        <w:textAlignment w:val="baseline"/>
        <w:rPr>
          <w:rFonts w:ascii="黑体" w:eastAsia="黑体" w:hAnsi="宋体" w:cs="黑体"/>
          <w:color w:val="010101"/>
          <w:sz w:val="31"/>
          <w:szCs w:val="31"/>
          <w:shd w:val="clear" w:color="auto" w:fill="FFFFFF"/>
        </w:rPr>
      </w:pPr>
      <w:r>
        <w:rPr>
          <w:rFonts w:ascii="黑体" w:eastAsia="黑体" w:hAnsi="宋体" w:cs="黑体" w:hint="eastAsia"/>
          <w:color w:val="010101"/>
          <w:sz w:val="31"/>
          <w:szCs w:val="31"/>
          <w:shd w:val="clear" w:color="auto" w:fill="FFFFFF"/>
        </w:rPr>
        <w:t>考核细则</w:t>
      </w:r>
    </w:p>
    <w:tbl>
      <w:tblPr>
        <w:tblStyle w:val="a7"/>
        <w:tblW w:w="8522" w:type="dxa"/>
        <w:tblLayout w:type="fixed"/>
        <w:tblLook w:val="04A0" w:firstRow="1" w:lastRow="0" w:firstColumn="1" w:lastColumn="0" w:noHBand="0" w:noVBand="1"/>
      </w:tblPr>
      <w:tblGrid>
        <w:gridCol w:w="5326"/>
        <w:gridCol w:w="1950"/>
        <w:gridCol w:w="1246"/>
      </w:tblGrid>
      <w:tr w:rsidR="004F7807" w14:paraId="5AB889E2" w14:textId="77777777">
        <w:tc>
          <w:tcPr>
            <w:tcW w:w="5326" w:type="dxa"/>
          </w:tcPr>
          <w:p w14:paraId="16DFE5AD" w14:textId="77777777" w:rsidR="004F7807" w:rsidRDefault="00000000">
            <w:pPr>
              <w:pStyle w:val="a6"/>
              <w:widowControl/>
              <w:spacing w:beforeAutospacing="0" w:afterAutospacing="0" w:line="500" w:lineRule="exact"/>
              <w:jc w:val="center"/>
              <w:textAlignment w:val="baseline"/>
              <w:rPr>
                <w:rFonts w:ascii="黑体" w:eastAsia="黑体" w:hAnsi="宋体" w:cs="黑体"/>
                <w:color w:val="010101"/>
                <w:shd w:val="clear" w:color="auto" w:fill="FFFFFF"/>
              </w:rPr>
            </w:pPr>
            <w:r>
              <w:rPr>
                <w:rFonts w:ascii="黑体" w:eastAsia="黑体" w:hAnsi="宋体" w:cs="黑体" w:hint="eastAsia"/>
                <w:color w:val="010101"/>
                <w:shd w:val="clear" w:color="auto" w:fill="FFFFFF"/>
              </w:rPr>
              <w:t>考核项目分值</w:t>
            </w:r>
          </w:p>
        </w:tc>
        <w:tc>
          <w:tcPr>
            <w:tcW w:w="1950" w:type="dxa"/>
          </w:tcPr>
          <w:p w14:paraId="267AEB7A" w14:textId="77777777" w:rsidR="004F7807" w:rsidRDefault="00000000">
            <w:pPr>
              <w:pStyle w:val="a6"/>
              <w:widowControl/>
              <w:spacing w:beforeAutospacing="0" w:afterAutospacing="0" w:line="500" w:lineRule="exact"/>
              <w:jc w:val="center"/>
              <w:textAlignment w:val="baseline"/>
              <w:rPr>
                <w:rFonts w:ascii="黑体" w:eastAsia="黑体" w:hAnsi="宋体" w:cs="黑体"/>
                <w:color w:val="010101"/>
                <w:shd w:val="clear" w:color="auto" w:fill="FFFFFF"/>
              </w:rPr>
            </w:pPr>
            <w:r>
              <w:rPr>
                <w:rFonts w:ascii="黑体" w:eastAsia="黑体" w:hAnsi="宋体" w:cs="黑体" w:hint="eastAsia"/>
                <w:color w:val="010101"/>
                <w:shd w:val="clear" w:color="auto" w:fill="FFFFFF"/>
              </w:rPr>
              <w:t>责任部门</w:t>
            </w:r>
          </w:p>
        </w:tc>
        <w:tc>
          <w:tcPr>
            <w:tcW w:w="1246" w:type="dxa"/>
          </w:tcPr>
          <w:p w14:paraId="54A861B0" w14:textId="77777777" w:rsidR="004F7807" w:rsidRDefault="00000000">
            <w:pPr>
              <w:pStyle w:val="a6"/>
              <w:widowControl/>
              <w:spacing w:beforeAutospacing="0" w:afterAutospacing="0" w:line="500" w:lineRule="exact"/>
              <w:jc w:val="center"/>
              <w:textAlignment w:val="baseline"/>
              <w:rPr>
                <w:rFonts w:ascii="黑体" w:eastAsia="黑体" w:hAnsi="宋体" w:cs="黑体"/>
                <w:color w:val="010101"/>
                <w:shd w:val="clear" w:color="auto" w:fill="FFFFFF"/>
              </w:rPr>
            </w:pPr>
            <w:r>
              <w:rPr>
                <w:rFonts w:ascii="黑体" w:eastAsia="黑体" w:hAnsi="宋体" w:cs="黑体" w:hint="eastAsia"/>
                <w:color w:val="010101"/>
                <w:shd w:val="clear" w:color="auto" w:fill="FFFFFF"/>
              </w:rPr>
              <w:t>得分</w:t>
            </w:r>
          </w:p>
        </w:tc>
      </w:tr>
      <w:tr w:rsidR="004F7807" w14:paraId="674DDF41" w14:textId="77777777">
        <w:trPr>
          <w:trHeight w:val="845"/>
        </w:trPr>
        <w:tc>
          <w:tcPr>
            <w:tcW w:w="5326" w:type="dxa"/>
          </w:tcPr>
          <w:p w14:paraId="748E80FC" w14:textId="77777777" w:rsidR="004F7807" w:rsidRDefault="00000000">
            <w:pPr>
              <w:pStyle w:val="a6"/>
              <w:widowControl/>
              <w:shd w:val="clear" w:color="auto" w:fill="FFFFFF"/>
              <w:spacing w:beforeAutospacing="0" w:afterAutospacing="0" w:line="500" w:lineRule="exact"/>
              <w:textAlignment w:val="baseline"/>
              <w:rPr>
                <w:rStyle w:val="c41"/>
                <w:rFonts w:ascii="仿宋_GB2312" w:eastAsia="仿宋_GB2312" w:hAnsi="仿宋_GB2312" w:cs="仿宋_GB2312"/>
                <w:kern w:val="2"/>
              </w:rPr>
            </w:pPr>
            <w:r>
              <w:rPr>
                <w:rFonts w:ascii="仿宋_GB2312" w:eastAsia="仿宋_GB2312" w:hAnsi="仿宋_GB2312" w:cs="仿宋_GB2312" w:hint="eastAsia"/>
                <w:color w:val="000000"/>
                <w:lang w:bidi="ar"/>
              </w:rPr>
              <w:t>深入学习习近平法治思想和中央全面依法治国工作会议精神（20分）</w:t>
            </w:r>
          </w:p>
        </w:tc>
        <w:tc>
          <w:tcPr>
            <w:tcW w:w="1950" w:type="dxa"/>
            <w:vAlign w:val="center"/>
          </w:tcPr>
          <w:p w14:paraId="19F7343E" w14:textId="77777777" w:rsidR="004F7807" w:rsidRDefault="00000000">
            <w:pPr>
              <w:pStyle w:val="a6"/>
              <w:widowControl/>
              <w:shd w:val="clear" w:color="auto" w:fill="FFFFFF"/>
              <w:spacing w:beforeAutospacing="0" w:afterAutospacing="0" w:line="500" w:lineRule="exact"/>
              <w:jc w:val="center"/>
              <w:textAlignment w:val="baseline"/>
              <w:rPr>
                <w:rFonts w:ascii="仿宋_GB2312" w:eastAsia="仿宋_GB2312" w:hAnsi="仿宋_GB2312" w:cs="仿宋_GB2312"/>
                <w:color w:val="000000"/>
                <w:lang w:bidi="ar"/>
              </w:rPr>
            </w:pPr>
            <w:r>
              <w:rPr>
                <w:rFonts w:ascii="仿宋_GB2312" w:eastAsia="仿宋_GB2312" w:hAnsi="仿宋_GB2312" w:cs="仿宋_GB2312" w:hint="eastAsia"/>
                <w:color w:val="000000"/>
                <w:lang w:bidi="ar"/>
              </w:rPr>
              <w:t>各医疗卫生单位</w:t>
            </w:r>
          </w:p>
        </w:tc>
        <w:tc>
          <w:tcPr>
            <w:tcW w:w="1246" w:type="dxa"/>
          </w:tcPr>
          <w:p w14:paraId="3B9BE931" w14:textId="77777777" w:rsidR="004F7807" w:rsidRDefault="004F7807">
            <w:pPr>
              <w:pStyle w:val="a6"/>
              <w:widowControl/>
              <w:spacing w:beforeAutospacing="0" w:afterAutospacing="0" w:line="500" w:lineRule="exact"/>
              <w:textAlignment w:val="baseline"/>
              <w:rPr>
                <w:rFonts w:ascii="黑体" w:eastAsia="黑体" w:hAnsi="宋体" w:cs="黑体"/>
                <w:color w:val="010101"/>
                <w:sz w:val="31"/>
                <w:szCs w:val="31"/>
                <w:shd w:val="clear" w:color="auto" w:fill="FFFFFF"/>
              </w:rPr>
            </w:pPr>
          </w:p>
        </w:tc>
      </w:tr>
      <w:tr w:rsidR="004F7807" w14:paraId="48FD4606" w14:textId="77777777">
        <w:trPr>
          <w:trHeight w:val="576"/>
        </w:trPr>
        <w:tc>
          <w:tcPr>
            <w:tcW w:w="5326" w:type="dxa"/>
          </w:tcPr>
          <w:p w14:paraId="317AB461" w14:textId="77777777" w:rsidR="004F7807" w:rsidRDefault="00000000">
            <w:pPr>
              <w:pStyle w:val="a6"/>
              <w:widowControl/>
              <w:shd w:val="clear" w:color="auto" w:fill="FFFFFF"/>
              <w:spacing w:beforeAutospacing="0" w:afterAutospacing="0" w:line="500" w:lineRule="exact"/>
              <w:textAlignment w:val="baseline"/>
              <w:rPr>
                <w:rFonts w:ascii="仿宋_GB2312" w:eastAsia="仿宋_GB2312" w:hAnsi="仿宋_GB2312" w:cs="仿宋_GB2312"/>
                <w:kern w:val="2"/>
              </w:rPr>
            </w:pPr>
            <w:r>
              <w:rPr>
                <w:rFonts w:ascii="仿宋_GB2312" w:eastAsia="仿宋_GB2312" w:hAnsi="仿宋_GB2312" w:cs="仿宋_GB2312" w:hint="eastAsia"/>
                <w:color w:val="000000"/>
                <w:lang w:bidi="ar"/>
              </w:rPr>
              <w:t>突出学习宣传宪法、民法典（20分）</w:t>
            </w:r>
          </w:p>
        </w:tc>
        <w:tc>
          <w:tcPr>
            <w:tcW w:w="1950" w:type="dxa"/>
            <w:vAlign w:val="center"/>
          </w:tcPr>
          <w:p w14:paraId="4B66B911" w14:textId="77777777" w:rsidR="004F7807" w:rsidRDefault="00000000">
            <w:pPr>
              <w:pStyle w:val="a6"/>
              <w:widowControl/>
              <w:shd w:val="clear" w:color="auto" w:fill="FFFFFF"/>
              <w:spacing w:beforeAutospacing="0" w:afterAutospacing="0" w:line="500" w:lineRule="exact"/>
              <w:jc w:val="center"/>
              <w:textAlignment w:val="baseline"/>
              <w:rPr>
                <w:rFonts w:ascii="仿宋_GB2312" w:eastAsia="仿宋_GB2312" w:hAnsi="仿宋_GB2312" w:cs="仿宋_GB2312"/>
                <w:color w:val="000000"/>
                <w:lang w:bidi="ar"/>
              </w:rPr>
            </w:pPr>
            <w:r>
              <w:rPr>
                <w:rFonts w:ascii="仿宋_GB2312" w:eastAsia="仿宋_GB2312" w:hAnsi="仿宋_GB2312" w:cs="仿宋_GB2312" w:hint="eastAsia"/>
                <w:color w:val="000000"/>
                <w:lang w:bidi="ar"/>
              </w:rPr>
              <w:t>各医疗卫生单位</w:t>
            </w:r>
          </w:p>
        </w:tc>
        <w:tc>
          <w:tcPr>
            <w:tcW w:w="1246" w:type="dxa"/>
          </w:tcPr>
          <w:p w14:paraId="3ED6941F" w14:textId="77777777" w:rsidR="004F7807" w:rsidRDefault="004F7807">
            <w:pPr>
              <w:pStyle w:val="a6"/>
              <w:widowControl/>
              <w:spacing w:beforeAutospacing="0" w:afterAutospacing="0" w:line="500" w:lineRule="exact"/>
              <w:textAlignment w:val="baseline"/>
              <w:rPr>
                <w:rFonts w:ascii="黑体" w:eastAsia="黑体" w:hAnsi="宋体" w:cs="黑体"/>
                <w:color w:val="010101"/>
                <w:sz w:val="31"/>
                <w:szCs w:val="31"/>
                <w:shd w:val="clear" w:color="auto" w:fill="FFFFFF"/>
              </w:rPr>
            </w:pPr>
          </w:p>
        </w:tc>
      </w:tr>
      <w:tr w:rsidR="004F7807" w14:paraId="7FD85C63" w14:textId="77777777">
        <w:trPr>
          <w:trHeight w:val="690"/>
        </w:trPr>
        <w:tc>
          <w:tcPr>
            <w:tcW w:w="5326" w:type="dxa"/>
          </w:tcPr>
          <w:p w14:paraId="37742913" w14:textId="77777777" w:rsidR="004F7807" w:rsidRDefault="00000000">
            <w:pPr>
              <w:pStyle w:val="a6"/>
              <w:widowControl/>
              <w:shd w:val="clear" w:color="auto" w:fill="FFFFFF"/>
              <w:spacing w:beforeAutospacing="0" w:afterAutospacing="0" w:line="500" w:lineRule="exact"/>
              <w:textAlignment w:val="baseline"/>
              <w:rPr>
                <w:rFonts w:ascii="仿宋_GB2312" w:eastAsia="仿宋_GB2312" w:hAnsi="仿宋_GB2312" w:cs="仿宋_GB2312"/>
                <w:kern w:val="2"/>
              </w:rPr>
            </w:pPr>
            <w:r>
              <w:rPr>
                <w:rFonts w:ascii="仿宋_GB2312" w:eastAsia="仿宋_GB2312" w:hAnsi="仿宋_GB2312" w:cs="仿宋_GB2312" w:hint="eastAsia"/>
                <w:color w:val="000000"/>
                <w:lang w:bidi="ar"/>
              </w:rPr>
              <w:t>深入学习执业医师法、中医药法、传染病防治法等与行业相关的法律法规知识（20分）</w:t>
            </w:r>
          </w:p>
        </w:tc>
        <w:tc>
          <w:tcPr>
            <w:tcW w:w="1950" w:type="dxa"/>
            <w:vAlign w:val="center"/>
          </w:tcPr>
          <w:p w14:paraId="7E589005" w14:textId="77777777" w:rsidR="004F7807" w:rsidRDefault="00000000">
            <w:pPr>
              <w:pStyle w:val="a6"/>
              <w:widowControl/>
              <w:shd w:val="clear" w:color="auto" w:fill="FFFFFF"/>
              <w:spacing w:beforeAutospacing="0" w:afterAutospacing="0" w:line="500" w:lineRule="exact"/>
              <w:jc w:val="center"/>
              <w:textAlignment w:val="baseline"/>
              <w:rPr>
                <w:rFonts w:ascii="仿宋_GB2312" w:eastAsia="仿宋_GB2312" w:hAnsi="仿宋_GB2312" w:cs="仿宋_GB2312"/>
                <w:color w:val="000000"/>
                <w:lang w:bidi="ar"/>
              </w:rPr>
            </w:pPr>
            <w:r>
              <w:rPr>
                <w:rFonts w:ascii="仿宋_GB2312" w:eastAsia="仿宋_GB2312" w:hAnsi="仿宋_GB2312" w:cs="仿宋_GB2312" w:hint="eastAsia"/>
                <w:color w:val="000000"/>
                <w:lang w:bidi="ar"/>
              </w:rPr>
              <w:t>各医疗卫生单位</w:t>
            </w:r>
          </w:p>
        </w:tc>
        <w:tc>
          <w:tcPr>
            <w:tcW w:w="1246" w:type="dxa"/>
          </w:tcPr>
          <w:p w14:paraId="269A1305" w14:textId="77777777" w:rsidR="004F7807" w:rsidRDefault="004F7807">
            <w:pPr>
              <w:pStyle w:val="a6"/>
              <w:widowControl/>
              <w:spacing w:beforeAutospacing="0" w:afterAutospacing="0" w:line="500" w:lineRule="exact"/>
              <w:textAlignment w:val="baseline"/>
              <w:rPr>
                <w:rFonts w:ascii="黑体" w:eastAsia="黑体" w:hAnsi="宋体" w:cs="黑体"/>
                <w:color w:val="010101"/>
                <w:sz w:val="31"/>
                <w:szCs w:val="31"/>
                <w:shd w:val="clear" w:color="auto" w:fill="FFFFFF"/>
              </w:rPr>
            </w:pPr>
          </w:p>
        </w:tc>
      </w:tr>
      <w:tr w:rsidR="004F7807" w14:paraId="194E950B" w14:textId="77777777">
        <w:trPr>
          <w:trHeight w:val="690"/>
        </w:trPr>
        <w:tc>
          <w:tcPr>
            <w:tcW w:w="5326" w:type="dxa"/>
          </w:tcPr>
          <w:p w14:paraId="2A5D3D4C" w14:textId="77777777" w:rsidR="004F7807" w:rsidRDefault="00000000">
            <w:pPr>
              <w:pStyle w:val="a6"/>
              <w:widowControl/>
              <w:shd w:val="clear" w:color="auto" w:fill="FFFFFF"/>
              <w:spacing w:beforeAutospacing="0" w:afterAutospacing="0" w:line="500" w:lineRule="exact"/>
              <w:textAlignment w:val="baseline"/>
              <w:rPr>
                <w:rFonts w:ascii="仿宋_GB2312" w:eastAsia="仿宋_GB2312" w:hAnsi="仿宋_GB2312" w:cs="仿宋_GB2312"/>
                <w:color w:val="000000"/>
                <w:lang w:bidi="ar"/>
              </w:rPr>
            </w:pPr>
            <w:r>
              <w:rPr>
                <w:rFonts w:ascii="仿宋_GB2312" w:eastAsia="仿宋_GB2312" w:hAnsi="仿宋_GB2312" w:cs="仿宋_GB2312" w:hint="eastAsia"/>
                <w:color w:val="000000"/>
                <w:lang w:bidi="ar"/>
              </w:rPr>
              <w:t>面向社会公众开展本单位所负责的法律法规宣传（20分）</w:t>
            </w:r>
          </w:p>
        </w:tc>
        <w:tc>
          <w:tcPr>
            <w:tcW w:w="1950" w:type="dxa"/>
            <w:vAlign w:val="center"/>
          </w:tcPr>
          <w:p w14:paraId="560565D9" w14:textId="77777777" w:rsidR="004F7807" w:rsidRDefault="00000000">
            <w:pPr>
              <w:pStyle w:val="a6"/>
              <w:widowControl/>
              <w:shd w:val="clear" w:color="auto" w:fill="FFFFFF"/>
              <w:spacing w:beforeAutospacing="0" w:afterAutospacing="0" w:line="500" w:lineRule="exact"/>
              <w:jc w:val="center"/>
              <w:textAlignment w:val="baseline"/>
              <w:rPr>
                <w:rFonts w:ascii="仿宋_GB2312" w:eastAsia="仿宋_GB2312" w:hAnsi="仿宋_GB2312" w:cs="仿宋_GB2312"/>
                <w:color w:val="000000"/>
                <w:lang w:bidi="ar"/>
              </w:rPr>
            </w:pPr>
            <w:r>
              <w:rPr>
                <w:rFonts w:ascii="仿宋_GB2312" w:eastAsia="仿宋_GB2312" w:hAnsi="仿宋_GB2312" w:cs="仿宋_GB2312" w:hint="eastAsia"/>
                <w:color w:val="000000"/>
                <w:lang w:bidi="ar"/>
              </w:rPr>
              <w:t>各医疗卫生单位</w:t>
            </w:r>
          </w:p>
        </w:tc>
        <w:tc>
          <w:tcPr>
            <w:tcW w:w="1246" w:type="dxa"/>
          </w:tcPr>
          <w:p w14:paraId="28211C7C" w14:textId="77777777" w:rsidR="004F7807" w:rsidRDefault="004F7807">
            <w:pPr>
              <w:pStyle w:val="a6"/>
              <w:widowControl/>
              <w:spacing w:beforeAutospacing="0" w:afterAutospacing="0" w:line="500" w:lineRule="exact"/>
              <w:textAlignment w:val="baseline"/>
              <w:rPr>
                <w:rFonts w:ascii="黑体" w:eastAsia="黑体" w:hAnsi="宋体" w:cs="黑体"/>
                <w:color w:val="010101"/>
                <w:sz w:val="31"/>
                <w:szCs w:val="31"/>
                <w:shd w:val="clear" w:color="auto" w:fill="FFFFFF"/>
              </w:rPr>
            </w:pPr>
          </w:p>
        </w:tc>
      </w:tr>
      <w:tr w:rsidR="004F7807" w14:paraId="7AB3581C" w14:textId="77777777">
        <w:trPr>
          <w:trHeight w:val="920"/>
        </w:trPr>
        <w:tc>
          <w:tcPr>
            <w:tcW w:w="5326" w:type="dxa"/>
          </w:tcPr>
          <w:p w14:paraId="76B89239" w14:textId="77777777" w:rsidR="004F7807" w:rsidRDefault="00000000">
            <w:pPr>
              <w:pStyle w:val="a6"/>
              <w:widowControl/>
              <w:shd w:val="clear" w:color="auto" w:fill="FFFFFF"/>
              <w:spacing w:beforeAutospacing="0" w:afterAutospacing="0" w:line="500" w:lineRule="exact"/>
              <w:textAlignment w:val="baseline"/>
              <w:rPr>
                <w:rFonts w:ascii="仿宋_GB2312" w:eastAsia="仿宋_GB2312" w:hAnsi="仿宋_GB2312" w:cs="仿宋_GB2312"/>
                <w:color w:val="000000"/>
                <w:lang w:bidi="ar"/>
              </w:rPr>
            </w:pPr>
            <w:r>
              <w:rPr>
                <w:rFonts w:ascii="仿宋_GB2312" w:eastAsia="仿宋_GB2312" w:hAnsi="仿宋_GB2312" w:cs="仿宋_GB2312" w:hint="eastAsia"/>
                <w:color w:val="000000"/>
                <w:lang w:bidi="ar"/>
              </w:rPr>
              <w:t>继续抓好3.15、5.28、6.26、12.4等重要时间节点的法律法规宣传（20分）</w:t>
            </w:r>
          </w:p>
        </w:tc>
        <w:tc>
          <w:tcPr>
            <w:tcW w:w="1950" w:type="dxa"/>
            <w:vAlign w:val="center"/>
          </w:tcPr>
          <w:p w14:paraId="21CE7CA2" w14:textId="77777777" w:rsidR="004F7807" w:rsidRDefault="00000000">
            <w:pPr>
              <w:pStyle w:val="a6"/>
              <w:widowControl/>
              <w:shd w:val="clear" w:color="auto" w:fill="FFFFFF"/>
              <w:spacing w:beforeAutospacing="0" w:afterAutospacing="0" w:line="500" w:lineRule="exact"/>
              <w:jc w:val="center"/>
              <w:textAlignment w:val="baseline"/>
              <w:rPr>
                <w:rFonts w:ascii="仿宋_GB2312" w:eastAsia="仿宋_GB2312" w:hAnsi="仿宋_GB2312" w:cs="仿宋_GB2312"/>
                <w:color w:val="000000"/>
                <w:lang w:bidi="ar"/>
              </w:rPr>
            </w:pPr>
            <w:r>
              <w:rPr>
                <w:rFonts w:ascii="仿宋_GB2312" w:eastAsia="仿宋_GB2312" w:hAnsi="仿宋_GB2312" w:cs="仿宋_GB2312" w:hint="eastAsia"/>
                <w:color w:val="000000"/>
                <w:lang w:bidi="ar"/>
              </w:rPr>
              <w:t>各医疗卫生单位</w:t>
            </w:r>
          </w:p>
        </w:tc>
        <w:tc>
          <w:tcPr>
            <w:tcW w:w="1246" w:type="dxa"/>
          </w:tcPr>
          <w:p w14:paraId="09902A4C" w14:textId="77777777" w:rsidR="004F7807" w:rsidRDefault="004F7807">
            <w:pPr>
              <w:pStyle w:val="a6"/>
              <w:widowControl/>
              <w:spacing w:beforeAutospacing="0" w:afterAutospacing="0" w:line="500" w:lineRule="exact"/>
              <w:textAlignment w:val="baseline"/>
              <w:rPr>
                <w:rFonts w:ascii="黑体" w:eastAsia="黑体" w:hAnsi="宋体" w:cs="黑体"/>
                <w:color w:val="010101"/>
                <w:sz w:val="31"/>
                <w:szCs w:val="31"/>
                <w:shd w:val="clear" w:color="auto" w:fill="FFFFFF"/>
              </w:rPr>
            </w:pPr>
          </w:p>
        </w:tc>
      </w:tr>
    </w:tbl>
    <w:p w14:paraId="4D481458" w14:textId="77777777" w:rsidR="004F7807" w:rsidRDefault="004F7807">
      <w:pPr>
        <w:pStyle w:val="a6"/>
        <w:widowControl/>
        <w:shd w:val="clear" w:color="auto" w:fill="FFFFFF"/>
        <w:spacing w:beforeAutospacing="0" w:afterAutospacing="0" w:line="500" w:lineRule="exact"/>
        <w:textAlignment w:val="baseline"/>
        <w:rPr>
          <w:rFonts w:ascii="黑体" w:eastAsia="黑体" w:hAnsi="宋体" w:cs="黑体"/>
          <w:color w:val="010101"/>
          <w:sz w:val="31"/>
          <w:szCs w:val="31"/>
          <w:shd w:val="clear" w:color="auto" w:fill="FFFFFF"/>
        </w:rPr>
      </w:pPr>
    </w:p>
    <w:sectPr w:rsidR="004F7807">
      <w:pgSz w:w="11906" w:h="16838"/>
      <w:pgMar w:top="1440" w:right="1803" w:bottom="1440" w:left="1803" w:header="851" w:footer="992" w:gutter="0"/>
      <w:pgNumType w:fmt="numberInDash"/>
      <w:cols w:space="0"/>
      <w:docGrid w:type="lines" w:linePitch="3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BCDF9E" w14:textId="77777777" w:rsidR="00E70E57" w:rsidRDefault="00E70E57">
      <w:r>
        <w:separator/>
      </w:r>
    </w:p>
  </w:endnote>
  <w:endnote w:type="continuationSeparator" w:id="0">
    <w:p w14:paraId="669C252B" w14:textId="77777777" w:rsidR="00E70E57" w:rsidRDefault="00E70E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小标宋简体">
    <w:panose1 w:val="02000000000000000000"/>
    <w:charset w:val="86"/>
    <w:family w:val="auto"/>
    <w:pitch w:val="variable"/>
    <w:sig w:usb0="A00002BF" w:usb1="184F6CFA" w:usb2="00000012" w:usb3="00000000" w:csb0="00040001" w:csb1="00000000"/>
  </w:font>
  <w:font w:name="黑体">
    <w:altName w:val="SimHei"/>
    <w:panose1 w:val="02010609060101010101"/>
    <w:charset w:val="86"/>
    <w:family w:val="modern"/>
    <w:pitch w:val="fixed"/>
    <w:sig w:usb0="800002BF" w:usb1="38CF7CFA" w:usb2="00000016" w:usb3="00000000" w:csb0="00040001" w:csb1="00000000"/>
  </w:font>
  <w:font w:name="Tahoma">
    <w:altName w:val="Droid Sans"/>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688F5" w14:textId="77777777" w:rsidR="004F7807" w:rsidRDefault="00000000">
    <w:pPr>
      <w:pStyle w:val="a4"/>
    </w:pPr>
    <w:r>
      <w:rPr>
        <w:noProof/>
      </w:rPr>
      <mc:AlternateContent>
        <mc:Choice Requires="wps">
          <w:drawing>
            <wp:anchor distT="0" distB="0" distL="114300" distR="114300" simplePos="0" relativeHeight="251660288" behindDoc="0" locked="0" layoutInCell="1" allowOverlap="1" wp14:anchorId="29F62D33" wp14:editId="6430D2CB">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ADC412" w14:textId="77777777" w:rsidR="004F7807" w:rsidRDefault="00000000">
                          <w:pPr>
                            <w:pStyle w:val="a4"/>
                            <w:rPr>
                              <w:rFonts w:asciiTheme="minorEastAsia" w:hAnsiTheme="minorEastAsia" w:cstheme="minorEastAsia"/>
                              <w:sz w:val="28"/>
                              <w:szCs w:val="28"/>
                            </w:rPr>
                          </w:pPr>
                          <w:r>
                            <w:rPr>
                              <w:rFonts w:asciiTheme="minorEastAsia" w:hAnsiTheme="minorEastAsia" w:cstheme="minorEastAsia" w:hint="eastAsia"/>
                              <w:sz w:val="28"/>
                              <w:szCs w:val="28"/>
                            </w:rPr>
                            <w:fldChar w:fldCharType="begin"/>
                          </w:r>
                          <w:r>
                            <w:rPr>
                              <w:rFonts w:asciiTheme="minorEastAsia" w:hAnsiTheme="minorEastAsia" w:cstheme="minorEastAsia" w:hint="eastAsia"/>
                              <w:sz w:val="28"/>
                              <w:szCs w:val="28"/>
                            </w:rPr>
                            <w:instrText xml:space="preserve"> PAGE  \* MERGEFORMAT </w:instrText>
                          </w:r>
                          <w:r>
                            <w:rPr>
                              <w:rFonts w:asciiTheme="minorEastAsia" w:hAnsiTheme="minorEastAsia" w:cstheme="minorEastAsia" w:hint="eastAsia"/>
                              <w:sz w:val="28"/>
                              <w:szCs w:val="28"/>
                            </w:rPr>
                            <w:fldChar w:fldCharType="separate"/>
                          </w:r>
                          <w:r>
                            <w:rPr>
                              <w:rFonts w:asciiTheme="minorEastAsia" w:hAnsiTheme="minorEastAsia" w:cstheme="minorEastAsia" w:hint="eastAsia"/>
                              <w:sz w:val="28"/>
                              <w:szCs w:val="28"/>
                            </w:rPr>
                            <w:t>2</w:t>
                          </w:r>
                          <w:r>
                            <w:rPr>
                              <w:rFonts w:asciiTheme="minorEastAsia" w:hAnsiTheme="minorEastAsia" w:cstheme="minorEastAsia" w:hint="eastAsia"/>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29F62D33" id="_x0000_t202" coordsize="21600,21600" o:spt="202" path="m,l,21600r21600,l21600,xe">
              <v:stroke joinstyle="miter"/>
              <v:path gradientshapeok="t" o:connecttype="rect"/>
            </v:shapetype>
            <v:shape id="文本框 2" o:spid="_x0000_s1026" type="#_x0000_t202" style="position:absolute;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" filled="f" stroked="f" strokeweight=".5pt">
              <v:textbox style="mso-fit-shape-to-text:t" inset="0,0,0,0">
                <w:txbxContent>
                  <w:p w14:paraId="14ADC412" w14:textId="77777777" w:rsidR="004F7807" w:rsidRDefault="00000000">
                    <w:pPr>
                      <w:pStyle w:val="a4"/>
                      <w:rPr>
                        <w:rFonts w:asciiTheme="minorEastAsia" w:hAnsiTheme="minorEastAsia" w:cstheme="minorEastAsia"/>
                        <w:sz w:val="28"/>
                        <w:szCs w:val="28"/>
                      </w:rPr>
                    </w:pPr>
                    <w:r>
                      <w:rPr>
                        <w:rFonts w:asciiTheme="minorEastAsia" w:hAnsiTheme="minorEastAsia" w:cstheme="minorEastAsia" w:hint="eastAsia"/>
                        <w:sz w:val="28"/>
                        <w:szCs w:val="28"/>
                      </w:rPr>
                      <w:fldChar w:fldCharType="begin"/>
                    </w:r>
                    <w:r>
                      <w:rPr>
                        <w:rFonts w:asciiTheme="minorEastAsia" w:hAnsiTheme="minorEastAsia" w:cstheme="minorEastAsia" w:hint="eastAsia"/>
                        <w:sz w:val="28"/>
                        <w:szCs w:val="28"/>
                      </w:rPr>
                      <w:instrText xml:space="preserve"> PAGE  \* MERGEFORMAT </w:instrText>
                    </w:r>
                    <w:r>
                      <w:rPr>
                        <w:rFonts w:asciiTheme="minorEastAsia" w:hAnsiTheme="minorEastAsia" w:cstheme="minorEastAsia" w:hint="eastAsia"/>
                        <w:sz w:val="28"/>
                        <w:szCs w:val="28"/>
                      </w:rPr>
                      <w:fldChar w:fldCharType="separate"/>
                    </w:r>
                    <w:r>
                      <w:rPr>
                        <w:rFonts w:asciiTheme="minorEastAsia" w:hAnsiTheme="minorEastAsia" w:cstheme="minorEastAsia" w:hint="eastAsia"/>
                        <w:sz w:val="28"/>
                        <w:szCs w:val="28"/>
                      </w:rPr>
                      <w:t>2</w:t>
                    </w:r>
                    <w:r>
                      <w:rPr>
                        <w:rFonts w:asciiTheme="minorEastAsia" w:hAnsiTheme="minorEastAsia" w:cstheme="minorEastAsia" w:hint="eastAsia"/>
                        <w:sz w:val="28"/>
                        <w:szCs w:val="28"/>
                      </w:rP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4DEAFC" w14:textId="77777777" w:rsidR="00E70E57" w:rsidRDefault="00E70E57">
      <w:r>
        <w:separator/>
      </w:r>
    </w:p>
  </w:footnote>
  <w:footnote w:type="continuationSeparator" w:id="0">
    <w:p w14:paraId="3D1C7833" w14:textId="77777777" w:rsidR="00E70E57" w:rsidRDefault="00E70E5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EB4BEC8F"/>
    <w:multiLevelType w:val="singleLevel"/>
    <w:tmpl w:val="EB4BEC8F"/>
    <w:lvl w:ilvl="0">
      <w:start w:val="1"/>
      <w:numFmt w:val="decimal"/>
      <w:lvlText w:val="%1."/>
      <w:lvlJc w:val="left"/>
      <w:pPr>
        <w:tabs>
          <w:tab w:val="left" w:pos="312"/>
        </w:tabs>
      </w:pPr>
    </w:lvl>
  </w:abstractNum>
  <w:abstractNum w:abstractNumId="1" w15:restartNumberingAfterBreak="0">
    <w:nsid w:val="FE222C16"/>
    <w:multiLevelType w:val="singleLevel"/>
    <w:tmpl w:val="FE222C16"/>
    <w:lvl w:ilvl="0">
      <w:start w:val="4"/>
      <w:numFmt w:val="chineseCounting"/>
      <w:suff w:val="nothing"/>
      <w:lvlText w:val="%1、"/>
      <w:lvlJc w:val="left"/>
      <w:rPr>
        <w:rFonts w:hint="eastAsia"/>
      </w:rPr>
    </w:lvl>
  </w:abstractNum>
  <w:num w:numId="1" w16cid:durableId="692264385">
    <w:abstractNumId w:val="0"/>
  </w:num>
  <w:num w:numId="2" w16cid:durableId="68440558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420"/>
  <w:drawingGridVerticalSpacing w:val="159"/>
  <w:displayVerticalDrawingGridEvery w:val="2"/>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48BC2332"/>
    <w:rsid w:val="CBFF746C"/>
    <w:rsid w:val="DFFB184F"/>
    <w:rsid w:val="FDBF0E9F"/>
    <w:rsid w:val="00121C41"/>
    <w:rsid w:val="004F7807"/>
    <w:rsid w:val="00536334"/>
    <w:rsid w:val="00A31A09"/>
    <w:rsid w:val="00E575D2"/>
    <w:rsid w:val="00E70E57"/>
    <w:rsid w:val="00E76C5C"/>
    <w:rsid w:val="010A21B9"/>
    <w:rsid w:val="01A07C1F"/>
    <w:rsid w:val="01EF23CA"/>
    <w:rsid w:val="01F834ED"/>
    <w:rsid w:val="03B770D1"/>
    <w:rsid w:val="04770A0B"/>
    <w:rsid w:val="0586115E"/>
    <w:rsid w:val="05DA0A6F"/>
    <w:rsid w:val="06916508"/>
    <w:rsid w:val="07940478"/>
    <w:rsid w:val="09466EC6"/>
    <w:rsid w:val="09DF5A48"/>
    <w:rsid w:val="0B295A06"/>
    <w:rsid w:val="0BBD6678"/>
    <w:rsid w:val="0C8E483C"/>
    <w:rsid w:val="0DBF1E4D"/>
    <w:rsid w:val="0DC5644D"/>
    <w:rsid w:val="0E655192"/>
    <w:rsid w:val="0E825106"/>
    <w:rsid w:val="11007348"/>
    <w:rsid w:val="111813B3"/>
    <w:rsid w:val="1216721B"/>
    <w:rsid w:val="12A530C1"/>
    <w:rsid w:val="144B655A"/>
    <w:rsid w:val="16011234"/>
    <w:rsid w:val="16942B4F"/>
    <w:rsid w:val="16BA1A91"/>
    <w:rsid w:val="16E12135"/>
    <w:rsid w:val="16F456F5"/>
    <w:rsid w:val="17970186"/>
    <w:rsid w:val="17AE35B7"/>
    <w:rsid w:val="17C94DE7"/>
    <w:rsid w:val="182B5F15"/>
    <w:rsid w:val="18B93ABC"/>
    <w:rsid w:val="18E42DE1"/>
    <w:rsid w:val="194D5F45"/>
    <w:rsid w:val="19F742ED"/>
    <w:rsid w:val="1A484CBE"/>
    <w:rsid w:val="1ABB22DD"/>
    <w:rsid w:val="1C006916"/>
    <w:rsid w:val="1C1167E4"/>
    <w:rsid w:val="1C122586"/>
    <w:rsid w:val="1C3F4427"/>
    <w:rsid w:val="1CBF65DF"/>
    <w:rsid w:val="1CE6725F"/>
    <w:rsid w:val="1D7B3027"/>
    <w:rsid w:val="1EDE7755"/>
    <w:rsid w:val="1F1A6841"/>
    <w:rsid w:val="1F254666"/>
    <w:rsid w:val="1FF84316"/>
    <w:rsid w:val="200A5E51"/>
    <w:rsid w:val="209E2218"/>
    <w:rsid w:val="20B63F90"/>
    <w:rsid w:val="21EE5F01"/>
    <w:rsid w:val="22682756"/>
    <w:rsid w:val="229369B6"/>
    <w:rsid w:val="22CA5491"/>
    <w:rsid w:val="22EB5F19"/>
    <w:rsid w:val="242165C8"/>
    <w:rsid w:val="2554529C"/>
    <w:rsid w:val="258A7E9E"/>
    <w:rsid w:val="280A4351"/>
    <w:rsid w:val="28CB6D6A"/>
    <w:rsid w:val="28DB4A20"/>
    <w:rsid w:val="28F36AAE"/>
    <w:rsid w:val="293918B2"/>
    <w:rsid w:val="29CE159A"/>
    <w:rsid w:val="2A2A0150"/>
    <w:rsid w:val="2A9910BF"/>
    <w:rsid w:val="2BA76DF0"/>
    <w:rsid w:val="2C505099"/>
    <w:rsid w:val="2CD959AD"/>
    <w:rsid w:val="2D194CC5"/>
    <w:rsid w:val="2D3637C6"/>
    <w:rsid w:val="2D51196B"/>
    <w:rsid w:val="2E9417E1"/>
    <w:rsid w:val="2EFB7C1D"/>
    <w:rsid w:val="31B16C66"/>
    <w:rsid w:val="31D41990"/>
    <w:rsid w:val="31DA0B86"/>
    <w:rsid w:val="320F6032"/>
    <w:rsid w:val="339F2078"/>
    <w:rsid w:val="342A0BB8"/>
    <w:rsid w:val="35A96BCE"/>
    <w:rsid w:val="36246511"/>
    <w:rsid w:val="36EE61F5"/>
    <w:rsid w:val="3785299D"/>
    <w:rsid w:val="37CB7467"/>
    <w:rsid w:val="382E6D69"/>
    <w:rsid w:val="38A32BAB"/>
    <w:rsid w:val="38E25F2B"/>
    <w:rsid w:val="38F71505"/>
    <w:rsid w:val="396129C7"/>
    <w:rsid w:val="39AC6FF6"/>
    <w:rsid w:val="3A8B22E0"/>
    <w:rsid w:val="3AB32E65"/>
    <w:rsid w:val="3DB22ACB"/>
    <w:rsid w:val="3E826638"/>
    <w:rsid w:val="3EB3083E"/>
    <w:rsid w:val="3EE67CA7"/>
    <w:rsid w:val="3EF765BF"/>
    <w:rsid w:val="3FB82804"/>
    <w:rsid w:val="40BD2265"/>
    <w:rsid w:val="40F573F9"/>
    <w:rsid w:val="410761D2"/>
    <w:rsid w:val="42B16FEA"/>
    <w:rsid w:val="434B5F61"/>
    <w:rsid w:val="44433AE5"/>
    <w:rsid w:val="459D746F"/>
    <w:rsid w:val="45D33F74"/>
    <w:rsid w:val="46EF49BC"/>
    <w:rsid w:val="46F63070"/>
    <w:rsid w:val="47B416FC"/>
    <w:rsid w:val="48BC2332"/>
    <w:rsid w:val="48DB3F84"/>
    <w:rsid w:val="49FC75FA"/>
    <w:rsid w:val="4B057CA2"/>
    <w:rsid w:val="4B4960F6"/>
    <w:rsid w:val="4B4E7C00"/>
    <w:rsid w:val="4B8B68F6"/>
    <w:rsid w:val="4C2C4A81"/>
    <w:rsid w:val="4C373150"/>
    <w:rsid w:val="4C931F6D"/>
    <w:rsid w:val="4D8E5AD1"/>
    <w:rsid w:val="4DF21A29"/>
    <w:rsid w:val="4E8071C6"/>
    <w:rsid w:val="4F4D7ADE"/>
    <w:rsid w:val="4F8C3FB0"/>
    <w:rsid w:val="50406A77"/>
    <w:rsid w:val="50941EEE"/>
    <w:rsid w:val="50EC7F51"/>
    <w:rsid w:val="512F591E"/>
    <w:rsid w:val="514349E6"/>
    <w:rsid w:val="522B1909"/>
    <w:rsid w:val="53012329"/>
    <w:rsid w:val="55DE7641"/>
    <w:rsid w:val="560756D0"/>
    <w:rsid w:val="56673464"/>
    <w:rsid w:val="5769555D"/>
    <w:rsid w:val="58653E70"/>
    <w:rsid w:val="58F73883"/>
    <w:rsid w:val="594E769C"/>
    <w:rsid w:val="596756AB"/>
    <w:rsid w:val="59DC7BDB"/>
    <w:rsid w:val="5A2A35F9"/>
    <w:rsid w:val="5A6B3379"/>
    <w:rsid w:val="5B1B4D86"/>
    <w:rsid w:val="5C4A2793"/>
    <w:rsid w:val="5D2F0FA7"/>
    <w:rsid w:val="5DC62CA4"/>
    <w:rsid w:val="5F26FB2E"/>
    <w:rsid w:val="5F4E0A14"/>
    <w:rsid w:val="5F795D47"/>
    <w:rsid w:val="5FB61CAF"/>
    <w:rsid w:val="60084E11"/>
    <w:rsid w:val="60582FDE"/>
    <w:rsid w:val="60636F41"/>
    <w:rsid w:val="60D05793"/>
    <w:rsid w:val="61EB33AD"/>
    <w:rsid w:val="62A85E1B"/>
    <w:rsid w:val="631B4A5C"/>
    <w:rsid w:val="63F673F0"/>
    <w:rsid w:val="64AD0E2B"/>
    <w:rsid w:val="65143885"/>
    <w:rsid w:val="663A381C"/>
    <w:rsid w:val="68143F5C"/>
    <w:rsid w:val="690C0CC4"/>
    <w:rsid w:val="69DC01D9"/>
    <w:rsid w:val="6A072619"/>
    <w:rsid w:val="6A1047DB"/>
    <w:rsid w:val="6A2351C2"/>
    <w:rsid w:val="6B312AC3"/>
    <w:rsid w:val="6B325FBA"/>
    <w:rsid w:val="6B792FDF"/>
    <w:rsid w:val="6BF071EC"/>
    <w:rsid w:val="6C291519"/>
    <w:rsid w:val="6DB02C26"/>
    <w:rsid w:val="6E3B07E0"/>
    <w:rsid w:val="70BB24C8"/>
    <w:rsid w:val="72A2049D"/>
    <w:rsid w:val="735A683B"/>
    <w:rsid w:val="73631D5D"/>
    <w:rsid w:val="73E67471"/>
    <w:rsid w:val="73E831D0"/>
    <w:rsid w:val="74441666"/>
    <w:rsid w:val="745E70FE"/>
    <w:rsid w:val="74D40877"/>
    <w:rsid w:val="74F035E3"/>
    <w:rsid w:val="760B33CD"/>
    <w:rsid w:val="78047B04"/>
    <w:rsid w:val="78401B66"/>
    <w:rsid w:val="789E380F"/>
    <w:rsid w:val="7A8A0F2F"/>
    <w:rsid w:val="7AB71ADB"/>
    <w:rsid w:val="7B7C4ACA"/>
    <w:rsid w:val="7BB724FB"/>
    <w:rsid w:val="7BD4762F"/>
    <w:rsid w:val="7BE4598D"/>
    <w:rsid w:val="7C1770CF"/>
    <w:rsid w:val="7C523878"/>
    <w:rsid w:val="7CC36315"/>
    <w:rsid w:val="7D2311CF"/>
    <w:rsid w:val="7D866A71"/>
    <w:rsid w:val="7DA86715"/>
    <w:rsid w:val="7DC855CB"/>
    <w:rsid w:val="7E1E7EBD"/>
    <w:rsid w:val="7E8D5649"/>
    <w:rsid w:val="7FED8A9B"/>
    <w:rsid w:val="BD5558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EABA5CE"/>
  <w15:docId w15:val="{98E8B596-4ABE-498C-AE92-6B0C2AEAEB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qFormat="1"/>
    <w:lsdException w:name="Body Text Indent" w:qFormat="1"/>
    <w:lsdException w:name="Subtitle" w:qFormat="1"/>
    <w:lsdException w:name="Body Text First Indent 2"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qFormat/>
    <w:pPr>
      <w:spacing w:line="520" w:lineRule="exact"/>
      <w:ind w:firstLineChars="200" w:firstLine="640"/>
    </w:pPr>
    <w:rPr>
      <w:rFonts w:eastAsia="仿宋_GB2312"/>
      <w:sz w:val="32"/>
    </w:rPr>
  </w:style>
  <w:style w:type="paragraph" w:styleId="a4">
    <w:name w:val="footer"/>
    <w:basedOn w:val="a"/>
    <w:qFormat/>
    <w:pPr>
      <w:tabs>
        <w:tab w:val="center" w:pos="4153"/>
        <w:tab w:val="right" w:pos="8306"/>
      </w:tabs>
      <w:snapToGrid w:val="0"/>
      <w:jc w:val="left"/>
    </w:pPr>
    <w:rPr>
      <w:sz w:val="18"/>
      <w:szCs w:val="18"/>
    </w:rPr>
  </w:style>
  <w:style w:type="paragraph" w:styleId="a5">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6">
    <w:name w:val="Normal (Web)"/>
    <w:basedOn w:val="a"/>
    <w:qFormat/>
    <w:pPr>
      <w:spacing w:beforeAutospacing="1" w:afterAutospacing="1"/>
      <w:jc w:val="left"/>
    </w:pPr>
    <w:rPr>
      <w:kern w:val="0"/>
      <w:sz w:val="24"/>
    </w:rPr>
  </w:style>
  <w:style w:type="paragraph" w:styleId="2">
    <w:name w:val="Body Text First Indent 2"/>
    <w:basedOn w:val="a3"/>
    <w:qFormat/>
    <w:pPr>
      <w:spacing w:after="120" w:line="240" w:lineRule="auto"/>
      <w:ind w:leftChars="200" w:left="420" w:firstLine="420"/>
    </w:pPr>
    <w:rPr>
      <w:rFonts w:eastAsia="宋体"/>
      <w:sz w:val="21"/>
    </w:rPr>
  </w:style>
  <w:style w:type="table" w:styleId="a7">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Strong"/>
    <w:basedOn w:val="a0"/>
    <w:qFormat/>
    <w:rPr>
      <w:b/>
    </w:rPr>
  </w:style>
  <w:style w:type="character" w:customStyle="1" w:styleId="c41">
    <w:name w:val="c41"/>
    <w:basedOn w:val="a0"/>
    <w:qFormat/>
    <w:rPr>
      <w:rFonts w:ascii="仿宋" w:eastAsia="仿宋" w:hAnsi="仿宋" w:cs="仿宋"/>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7</Pages>
  <Words>522</Words>
  <Characters>2981</Characters>
  <Application>Microsoft Office Word</Application>
  <DocSecurity>0</DocSecurity>
  <Lines>24</Lines>
  <Paragraphs>6</Paragraphs>
  <ScaleCrop>false</ScaleCrop>
  <Company/>
  <LinksUpToDate>false</LinksUpToDate>
  <CharactersWithSpaces>3497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遇见不一样的自己</dc:creator>
  <cp:lastModifiedBy>Mw7098</cp:lastModifiedBy>
  <cp:revision>3</cp:revision>
  <cp:lastPrinted>2023-03-24T15:15:00Z</cp:lastPrinted>
  <dcterms:created xsi:type="dcterms:W3CDTF">2019-05-28T19:18:00Z</dcterms:created>
  <dcterms:modified xsi:type="dcterms:W3CDTF">2023-05-18T07:17:00Z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y fmtid="{D5CDD505-2E9C-101B-9397-08002B2CF9AE}" pid="3" name="ICV">
    <vt:lpwstr>20B664D661304D1DAB9645780C483928</vt:lpwstr>
  </property>
</Properties>
</file>