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880" w:hanging="2891" w:hangingChars="800"/>
        <w:rPr>
          <w:rFonts w:hint="eastAsia" w:ascii="微软雅黑" w:hAnsi="微软雅黑" w:eastAsia="微软雅黑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微软雅黑" w:hAnsi="微软雅黑" w:eastAsia="微软雅黑"/>
          <w:b/>
          <w:bCs/>
          <w:color w:val="333333"/>
          <w:sz w:val="36"/>
          <w:szCs w:val="36"/>
          <w:shd w:val="clear" w:color="auto" w:fill="FFFFFF"/>
        </w:rPr>
        <w:t>关于公示《同心县2023年重点项目绩效评价工作评价结果》的通知</w:t>
      </w:r>
    </w:p>
    <w:p>
      <w:pPr>
        <w:ind w:left="2880" w:hanging="2880" w:hangingChars="800"/>
        <w:rPr>
          <w:rFonts w:hint="eastAsia" w:ascii="仿宋_GB2312" w:eastAsia="仿宋_GB2312"/>
          <w:color w:val="333333"/>
          <w:sz w:val="36"/>
          <w:szCs w:val="36"/>
          <w:shd w:val="clear" w:color="auto" w:fill="FFFFFF"/>
        </w:rPr>
      </w:pPr>
    </w:p>
    <w:p>
      <w:pPr>
        <w:ind w:firstLine="725" w:firstLineChars="250"/>
        <w:rPr>
          <w:rFonts w:hint="eastAsia" w:ascii="仿宋_GB2312" w:eastAsia="仿宋_GB2312"/>
          <w:color w:val="333333"/>
          <w:sz w:val="29"/>
          <w:szCs w:val="29"/>
          <w:highlight w:val="none"/>
          <w:shd w:val="clear" w:color="auto" w:fill="FFFFFF"/>
          <w:lang w:val="en" w:eastAsia="zh-CN"/>
        </w:rPr>
      </w:pPr>
      <w:r>
        <w:rPr>
          <w:rFonts w:hint="eastAsia" w:ascii="仿宋_GB2312" w:eastAsia="仿宋_GB2312"/>
          <w:color w:val="333333"/>
          <w:sz w:val="29"/>
          <w:szCs w:val="29"/>
          <w:highlight w:val="none"/>
          <w:shd w:val="clear" w:color="auto" w:fill="FFFFFF"/>
          <w:lang w:val="en-US" w:eastAsia="zh-CN"/>
        </w:rPr>
        <w:t>为贯彻落实《自治区党委 人民政府办公厅关于全面实施预算绩效管理的实施意见》（宁党发〔2019〕9号），加强同心县重点项目财政预算绩效管理，提高资金使用效益，科学评价项目实施成效，为后续财政资金分配使用提供科学管理依据。按照《财政部关于委托第三方机构参与预算绩效管理的指导意见》（财预2021）6号）和自治区财政厅《关于进一步加强第三方服务预算绩效管理工作的通知》（宁财（绩）发2020〕209号）要求，</w:t>
      </w:r>
      <w:r>
        <w:rPr>
          <w:rFonts w:hint="eastAsia" w:ascii="仿宋_GB2312" w:eastAsia="仿宋_GB2312"/>
          <w:color w:val="333333"/>
          <w:sz w:val="29"/>
          <w:szCs w:val="29"/>
          <w:highlight w:val="none"/>
          <w:shd w:val="clear" w:color="auto" w:fill="FFFFFF"/>
        </w:rPr>
        <w:t>真正做到“预算编制有目标、预算执行有监控、预算完成有评价、评</w:t>
      </w:r>
      <w:r>
        <w:rPr>
          <w:rFonts w:hint="eastAsia" w:ascii="仿宋_GB2312" w:eastAsia="仿宋_GB2312"/>
          <w:color w:val="333333"/>
          <w:sz w:val="29"/>
          <w:szCs w:val="29"/>
          <w:shd w:val="clear" w:color="auto" w:fill="FFFFFF"/>
        </w:rPr>
        <w:t>价结果有反馈、反馈结果有应用”的全过程预算绩效管理，我局对全县2022年</w:t>
      </w:r>
      <w:r>
        <w:rPr>
          <w:rFonts w:hint="eastAsia" w:ascii="仿宋_GB2312" w:eastAsia="仿宋_GB2312"/>
          <w:color w:val="333333"/>
          <w:sz w:val="29"/>
          <w:szCs w:val="29"/>
          <w:highlight w:val="none"/>
          <w:shd w:val="clear" w:color="auto" w:fill="FFFFFF"/>
        </w:rPr>
        <w:t>文化旅游体育广电局、民政局、就业创业中心、卫生健康局、环境卫生服务中心、住建局、科学技术局、教育局、韦州镇政府、王团镇政府、丁塘镇政府、预旺镇政府、下马关镇政府、水务局</w:t>
      </w:r>
      <w:r>
        <w:rPr>
          <w:rFonts w:hint="eastAsia" w:ascii="仿宋_GB2312" w:eastAsia="仿宋_GB2312"/>
          <w:color w:val="333333"/>
          <w:sz w:val="29"/>
          <w:szCs w:val="29"/>
          <w:highlight w:val="none"/>
          <w:shd w:val="clear" w:color="auto" w:fill="FFFFFF"/>
          <w:lang w:val="en-US" w:eastAsia="zh-CN"/>
        </w:rPr>
        <w:t>14个</w:t>
      </w:r>
      <w:r>
        <w:rPr>
          <w:rFonts w:hint="eastAsia" w:ascii="仿宋_GB2312" w:eastAsia="仿宋_GB2312"/>
          <w:color w:val="333333"/>
          <w:sz w:val="29"/>
          <w:szCs w:val="29"/>
          <w:highlight w:val="none"/>
          <w:shd w:val="clear" w:color="auto" w:fill="FFFFFF"/>
        </w:rPr>
        <w:t>部门的26个项目，涉及资金</w:t>
      </w:r>
      <w:r>
        <w:rPr>
          <w:rFonts w:hint="eastAsia" w:ascii="仿宋_GB2312" w:eastAsia="仿宋_GB2312"/>
          <w:color w:val="333333"/>
          <w:sz w:val="29"/>
          <w:szCs w:val="29"/>
          <w:highlight w:val="none"/>
          <w:shd w:val="clear" w:color="auto" w:fill="FFFFFF"/>
          <w:lang w:val="en-US" w:eastAsia="zh-CN"/>
        </w:rPr>
        <w:t>5.35</w:t>
      </w:r>
      <w:r>
        <w:rPr>
          <w:rFonts w:hint="eastAsia" w:ascii="仿宋_GB2312" w:eastAsia="仿宋_GB2312"/>
          <w:color w:val="333333"/>
          <w:sz w:val="29"/>
          <w:szCs w:val="29"/>
          <w:highlight w:val="none"/>
          <w:shd w:val="clear" w:color="auto" w:fill="FFFFFF"/>
        </w:rPr>
        <w:t>亿元进行预算绩效评价，现将结果公示如下。</w:t>
      </w:r>
      <w:r>
        <w:rPr>
          <w:rFonts w:hint="default" w:ascii="仿宋_GB2312" w:eastAsia="仿宋_GB2312"/>
          <w:color w:val="333333"/>
          <w:sz w:val="29"/>
          <w:szCs w:val="29"/>
          <w:highlight w:val="none"/>
          <w:shd w:val="clear" w:color="auto" w:fill="FFFFFF"/>
          <w:lang w:val="en"/>
        </w:rPr>
        <w:t>(</w:t>
      </w:r>
      <w:r>
        <w:rPr>
          <w:rFonts w:hint="eastAsia" w:ascii="仿宋_GB2312" w:eastAsia="仿宋_GB2312"/>
          <w:color w:val="333333"/>
          <w:sz w:val="29"/>
          <w:szCs w:val="29"/>
          <w:highlight w:val="none"/>
          <w:shd w:val="clear" w:color="auto" w:fill="FFFFFF"/>
          <w:lang w:val="en" w:eastAsia="zh-CN"/>
        </w:rPr>
        <w:t>具体内容见同心县门户网站</w:t>
      </w:r>
      <w:r>
        <w:rPr>
          <w:rFonts w:hint="default" w:ascii="仿宋_GB2312" w:eastAsia="仿宋_GB2312"/>
          <w:color w:val="333333"/>
          <w:sz w:val="29"/>
          <w:szCs w:val="29"/>
          <w:highlight w:val="none"/>
          <w:shd w:val="clear" w:color="auto" w:fill="FFFFFF"/>
          <w:lang w:val="en"/>
        </w:rPr>
        <w:t xml:space="preserve">关于公示《同心县2023年重点项目绩效评价工作评价结果》的通知 </w:t>
      </w:r>
      <w:r>
        <w:rPr>
          <w:rFonts w:hint="eastAsia" w:ascii="仿宋_GB2312" w:eastAsia="仿宋_GB2312"/>
          <w:color w:val="333333"/>
          <w:sz w:val="29"/>
          <w:szCs w:val="29"/>
          <w:highlight w:val="none"/>
          <w:shd w:val="clear" w:color="auto" w:fill="FFFFFF"/>
          <w:lang w:val="en" w:eastAsia="zh-CN"/>
        </w:rPr>
        <w:t>）</w:t>
      </w:r>
      <w:bookmarkStart w:id="0" w:name="_GoBack"/>
      <w:bookmarkEnd w:id="0"/>
    </w:p>
    <w:p>
      <w:pPr>
        <w:rPr>
          <w:rFonts w:hint="eastAsia" w:ascii="仿宋_GB2312" w:eastAsia="仿宋_GB2312"/>
          <w:color w:val="333333"/>
          <w:sz w:val="29"/>
          <w:szCs w:val="29"/>
          <w:shd w:val="clear" w:color="auto" w:fill="FFFFFF"/>
        </w:rPr>
      </w:pPr>
    </w:p>
    <w:p>
      <w:pPr>
        <w:rPr>
          <w:rFonts w:hint="eastAsia" w:ascii="仿宋_GB2312" w:eastAsia="仿宋_GB2312"/>
          <w:color w:val="333333"/>
          <w:sz w:val="29"/>
          <w:szCs w:val="29"/>
          <w:shd w:val="clear" w:color="auto" w:fill="FFFFFF"/>
        </w:rPr>
      </w:pPr>
    </w:p>
    <w:p>
      <w:pPr>
        <w:rPr>
          <w:rFonts w:hint="eastAsia" w:ascii="仿宋_GB2312" w:eastAsia="仿宋_GB2312"/>
          <w:color w:val="333333"/>
          <w:sz w:val="29"/>
          <w:szCs w:val="29"/>
          <w:shd w:val="clear" w:color="auto" w:fill="FFFFFF"/>
        </w:rPr>
      </w:pPr>
    </w:p>
    <w:p>
      <w:pPr>
        <w:ind w:firstLine="4785" w:firstLineChars="1650"/>
        <w:rPr>
          <w:rFonts w:hint="eastAsia" w:ascii="仿宋_GB2312" w:eastAsia="仿宋_GB2312"/>
          <w:color w:val="333333"/>
          <w:sz w:val="29"/>
          <w:szCs w:val="29"/>
          <w:shd w:val="clear" w:color="auto" w:fill="FFFFFF"/>
        </w:rPr>
      </w:pPr>
      <w:r>
        <w:rPr>
          <w:rFonts w:hint="eastAsia" w:ascii="仿宋_GB2312" w:eastAsia="仿宋_GB2312"/>
          <w:color w:val="333333"/>
          <w:sz w:val="29"/>
          <w:szCs w:val="29"/>
          <w:shd w:val="clear" w:color="auto" w:fill="FFFFFF"/>
        </w:rPr>
        <w:t>同心县财政局</w:t>
      </w:r>
    </w:p>
    <w:p>
      <w:pPr>
        <w:ind w:firstLine="4640" w:firstLineChars="1600"/>
      </w:pPr>
      <w:r>
        <w:rPr>
          <w:rFonts w:hint="eastAsia" w:ascii="仿宋_GB2312" w:eastAsia="仿宋_GB2312"/>
          <w:color w:val="333333"/>
          <w:sz w:val="29"/>
          <w:szCs w:val="29"/>
          <w:shd w:val="clear" w:color="auto" w:fill="FFFFFF"/>
        </w:rPr>
        <w:t>2024年3月1日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B2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0NjQyODEzZWIzODA1MDM3ZjQ0ZDJlYzQyYWM0NjkifQ=="/>
  </w:docVars>
  <w:rsids>
    <w:rsidRoot w:val="00900954"/>
    <w:rsid w:val="001F7497"/>
    <w:rsid w:val="003C421B"/>
    <w:rsid w:val="006D7931"/>
    <w:rsid w:val="008B3F1A"/>
    <w:rsid w:val="00900954"/>
    <w:rsid w:val="495A486D"/>
    <w:rsid w:val="50701592"/>
    <w:rsid w:val="7FD6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411</Words>
  <Characters>436</Characters>
  <Lines>2</Lines>
  <Paragraphs>1</Paragraphs>
  <TotalTime>3</TotalTime>
  <ScaleCrop>false</ScaleCrop>
  <LinksUpToDate>false</LinksUpToDate>
  <CharactersWithSpaces>437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2024-04-17T11:23:00Z</dcterms:created>
  <dc:creator>Administrator</dc:creator>
  <cp:lastModifiedBy>inspur</cp:lastModifiedBy>
  <dcterms:modified xsi:type="dcterms:W3CDTF">2024-09-10T09:34:26Z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E19F1A2C07E74DAB9C3FAB960E50F4D6_12</vt:lpwstr>
  </property>
</Properties>
</file>