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149A" w:rsidRDefault="001A149A" w:rsidP="00456E2B">
      <w:pPr>
        <w:spacing w:line="560" w:lineRule="exact"/>
        <w:jc w:val="center"/>
        <w:rPr>
          <w:rFonts w:ascii="Times New Roman" w:eastAsia="方正小标宋简体" w:hAnsi="Times New Roman" w:hint="eastAsia"/>
          <w:sz w:val="44"/>
          <w:szCs w:val="44"/>
        </w:rPr>
      </w:pPr>
    </w:p>
    <w:p w:rsidR="00456E2B" w:rsidRDefault="00456E2B" w:rsidP="00456E2B">
      <w:pPr>
        <w:spacing w:line="560" w:lineRule="exact"/>
        <w:jc w:val="center"/>
        <w:rPr>
          <w:rFonts w:ascii="Times New Roman" w:eastAsia="方正小标宋简体" w:hAnsi="Times New Roman"/>
          <w:sz w:val="44"/>
          <w:szCs w:val="44"/>
        </w:rPr>
      </w:pPr>
      <w:bookmarkStart w:id="0" w:name="_GoBack"/>
      <w:bookmarkEnd w:id="0"/>
      <w:r w:rsidRPr="00B46302">
        <w:rPr>
          <w:rFonts w:ascii="Times New Roman" w:eastAsia="方正小标宋简体" w:hAnsi="Times New Roman"/>
          <w:sz w:val="44"/>
          <w:szCs w:val="44"/>
        </w:rPr>
        <w:t>关于同心县</w:t>
      </w:r>
      <w:r w:rsidRPr="00B46302">
        <w:rPr>
          <w:rFonts w:ascii="Times New Roman" w:eastAsia="方正小标宋简体" w:hAnsi="Times New Roman"/>
          <w:sz w:val="44"/>
          <w:szCs w:val="44"/>
        </w:rPr>
        <w:t>2022</w:t>
      </w:r>
      <w:r w:rsidRPr="00B46302">
        <w:rPr>
          <w:rFonts w:ascii="Times New Roman" w:eastAsia="方正小标宋简体" w:hAnsi="Times New Roman"/>
          <w:sz w:val="44"/>
          <w:szCs w:val="44"/>
        </w:rPr>
        <w:t>年财政决算</w:t>
      </w:r>
      <w:r>
        <w:rPr>
          <w:rFonts w:ascii="Times New Roman" w:eastAsia="方正小标宋简体" w:hAnsi="Times New Roman" w:hint="eastAsia"/>
          <w:sz w:val="44"/>
          <w:szCs w:val="44"/>
        </w:rPr>
        <w:t>和</w:t>
      </w:r>
      <w:r w:rsidRPr="00B46302">
        <w:rPr>
          <w:rFonts w:ascii="Times New Roman" w:eastAsia="方正小标宋简体" w:hAnsi="Times New Roman"/>
          <w:sz w:val="44"/>
          <w:szCs w:val="44"/>
        </w:rPr>
        <w:t>2023</w:t>
      </w:r>
      <w:r w:rsidRPr="00B46302">
        <w:rPr>
          <w:rFonts w:ascii="Times New Roman" w:eastAsia="方正小标宋简体" w:hAnsi="Times New Roman"/>
          <w:sz w:val="44"/>
          <w:szCs w:val="44"/>
        </w:rPr>
        <w:t>年财政</w:t>
      </w:r>
    </w:p>
    <w:p w:rsidR="00456E2B" w:rsidRPr="00B46302" w:rsidRDefault="00456E2B" w:rsidP="00456E2B">
      <w:pPr>
        <w:spacing w:line="560" w:lineRule="exact"/>
        <w:jc w:val="center"/>
        <w:rPr>
          <w:rFonts w:ascii="Times New Roman" w:eastAsia="方正小标宋简体" w:hAnsi="Times New Roman"/>
          <w:sz w:val="44"/>
          <w:szCs w:val="44"/>
        </w:rPr>
      </w:pPr>
      <w:r w:rsidRPr="00B46302">
        <w:rPr>
          <w:rFonts w:ascii="Times New Roman" w:eastAsia="方正小标宋简体" w:hAnsi="Times New Roman"/>
          <w:sz w:val="44"/>
          <w:szCs w:val="44"/>
        </w:rPr>
        <w:t>预算上半年执行情况的报告</w:t>
      </w:r>
    </w:p>
    <w:p w:rsidR="00456E2B" w:rsidRPr="00B46302" w:rsidRDefault="00456E2B" w:rsidP="00456E2B">
      <w:pPr>
        <w:spacing w:beforeLines="50" w:before="156" w:line="560" w:lineRule="exact"/>
        <w:jc w:val="center"/>
        <w:rPr>
          <w:rFonts w:ascii="Times New Roman" w:eastAsia="楷体_GB2312" w:hAnsi="Times New Roman"/>
          <w:sz w:val="32"/>
          <w:szCs w:val="32"/>
        </w:rPr>
      </w:pPr>
      <w:r>
        <w:rPr>
          <w:rFonts w:ascii="Times New Roman" w:eastAsia="楷体_GB2312" w:hAnsi="Times New Roman" w:hint="eastAsia"/>
          <w:sz w:val="32"/>
          <w:szCs w:val="32"/>
        </w:rPr>
        <w:t>——</w:t>
      </w:r>
      <w:r w:rsidRPr="00B46302">
        <w:rPr>
          <w:rFonts w:ascii="Times New Roman" w:eastAsia="楷体_GB2312" w:hAnsi="Times New Roman"/>
          <w:sz w:val="32"/>
          <w:szCs w:val="32"/>
        </w:rPr>
        <w:t>2023</w:t>
      </w:r>
      <w:r w:rsidRPr="00B46302">
        <w:rPr>
          <w:rFonts w:ascii="Times New Roman" w:eastAsia="楷体_GB2312" w:hAnsi="Times New Roman"/>
          <w:sz w:val="32"/>
          <w:szCs w:val="32"/>
        </w:rPr>
        <w:t>年</w:t>
      </w:r>
      <w:r>
        <w:rPr>
          <w:rFonts w:ascii="Times New Roman" w:eastAsia="楷体_GB2312" w:hAnsi="Times New Roman" w:hint="eastAsia"/>
          <w:sz w:val="32"/>
          <w:szCs w:val="32"/>
        </w:rPr>
        <w:t>8</w:t>
      </w:r>
      <w:r w:rsidRPr="00B46302">
        <w:rPr>
          <w:rFonts w:ascii="Times New Roman" w:eastAsia="楷体_GB2312" w:hAnsi="Times New Roman"/>
          <w:sz w:val="32"/>
          <w:szCs w:val="32"/>
        </w:rPr>
        <w:t>月</w:t>
      </w:r>
      <w:r>
        <w:rPr>
          <w:rFonts w:ascii="Times New Roman" w:eastAsia="楷体_GB2312" w:hAnsi="Times New Roman" w:hint="eastAsia"/>
          <w:sz w:val="32"/>
          <w:szCs w:val="32"/>
        </w:rPr>
        <w:t>29</w:t>
      </w:r>
      <w:r w:rsidRPr="00B46302">
        <w:rPr>
          <w:rFonts w:ascii="Times New Roman" w:eastAsia="楷体_GB2312" w:hAnsi="Times New Roman"/>
          <w:sz w:val="32"/>
          <w:szCs w:val="32"/>
        </w:rPr>
        <w:t>日在县十九届人大常委会第</w:t>
      </w:r>
      <w:r>
        <w:rPr>
          <w:rFonts w:ascii="Times New Roman" w:eastAsia="楷体_GB2312" w:hAnsi="Times New Roman" w:hint="eastAsia"/>
          <w:sz w:val="32"/>
          <w:szCs w:val="32"/>
        </w:rPr>
        <w:t>十二</w:t>
      </w:r>
      <w:r w:rsidRPr="00B46302">
        <w:rPr>
          <w:rFonts w:ascii="Times New Roman" w:eastAsia="楷体_GB2312" w:hAnsi="Times New Roman"/>
          <w:sz w:val="32"/>
          <w:szCs w:val="32"/>
        </w:rPr>
        <w:t>次会议上</w:t>
      </w:r>
    </w:p>
    <w:p w:rsidR="00456E2B" w:rsidRPr="00B46302" w:rsidRDefault="00456E2B" w:rsidP="00456E2B">
      <w:pPr>
        <w:spacing w:line="560" w:lineRule="exact"/>
        <w:jc w:val="center"/>
        <w:rPr>
          <w:rFonts w:ascii="Times New Roman" w:eastAsia="楷体_GB2312" w:hAnsi="Times New Roman"/>
          <w:sz w:val="32"/>
          <w:szCs w:val="32"/>
        </w:rPr>
      </w:pPr>
      <w:r>
        <w:rPr>
          <w:rFonts w:ascii="Times New Roman" w:eastAsia="楷体_GB2312" w:hAnsi="Times New Roman" w:hint="eastAsia"/>
          <w:sz w:val="32"/>
          <w:szCs w:val="32"/>
        </w:rPr>
        <w:t>同心县人民政府</w:t>
      </w:r>
    </w:p>
    <w:p w:rsidR="00456E2B" w:rsidRPr="00B46302" w:rsidRDefault="00456E2B" w:rsidP="00456E2B">
      <w:pPr>
        <w:spacing w:line="560" w:lineRule="exact"/>
        <w:ind w:firstLineChars="200" w:firstLine="880"/>
        <w:rPr>
          <w:rFonts w:ascii="Times New Roman" w:eastAsia="方正小标宋简体" w:hAnsi="Times New Roman"/>
          <w:sz w:val="44"/>
          <w:szCs w:val="44"/>
        </w:rPr>
      </w:pPr>
    </w:p>
    <w:p w:rsidR="00456E2B" w:rsidRPr="00B46302" w:rsidRDefault="00456E2B" w:rsidP="009A1053">
      <w:pPr>
        <w:spacing w:line="560" w:lineRule="exact"/>
        <w:rPr>
          <w:rFonts w:ascii="Times New Roman" w:eastAsia="仿宋_GB2312" w:hAnsi="Times New Roman"/>
          <w:sz w:val="32"/>
          <w:szCs w:val="32"/>
        </w:rPr>
      </w:pPr>
      <w:r w:rsidRPr="00516BAE">
        <w:rPr>
          <w:rFonts w:ascii="Times New Roman" w:eastAsia="仿宋_GB2312" w:hAnsi="Times New Roman" w:hint="eastAsia"/>
          <w:b/>
          <w:sz w:val="32"/>
          <w:szCs w:val="32"/>
        </w:rPr>
        <w:t>同心县人民代表大会常务委员会</w:t>
      </w:r>
      <w:r w:rsidRPr="00B46302">
        <w:rPr>
          <w:rFonts w:ascii="Times New Roman" w:eastAsia="仿宋_GB2312" w:hAnsi="Times New Roman"/>
          <w:sz w:val="32"/>
          <w:szCs w:val="32"/>
        </w:rPr>
        <w:t>：</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受县人民政府委托，</w:t>
      </w:r>
      <w:r>
        <w:rPr>
          <w:rFonts w:ascii="Times New Roman" w:eastAsia="仿宋_GB2312" w:hAnsi="Times New Roman" w:hint="eastAsia"/>
          <w:sz w:val="32"/>
          <w:szCs w:val="32"/>
        </w:rPr>
        <w:t>现将同心县</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年财政决算</w:t>
      </w:r>
      <w:r>
        <w:rPr>
          <w:rFonts w:ascii="Times New Roman" w:eastAsia="仿宋_GB2312" w:hAnsi="Times New Roman" w:hint="eastAsia"/>
          <w:sz w:val="32"/>
          <w:szCs w:val="32"/>
        </w:rPr>
        <w:t>和</w:t>
      </w:r>
      <w:r w:rsidRPr="00B46302">
        <w:rPr>
          <w:rFonts w:ascii="Times New Roman" w:eastAsia="仿宋_GB2312" w:hAnsi="Times New Roman"/>
          <w:sz w:val="32"/>
          <w:szCs w:val="32"/>
        </w:rPr>
        <w:t>2023</w:t>
      </w:r>
      <w:r w:rsidRPr="00B46302">
        <w:rPr>
          <w:rFonts w:ascii="Times New Roman" w:eastAsia="仿宋_GB2312" w:hAnsi="Times New Roman"/>
          <w:sz w:val="32"/>
          <w:szCs w:val="32"/>
        </w:rPr>
        <w:t>年财政预算上半年执行情况</w:t>
      </w:r>
      <w:r>
        <w:rPr>
          <w:rFonts w:ascii="Times New Roman" w:eastAsia="仿宋_GB2312" w:hAnsi="Times New Roman" w:hint="eastAsia"/>
          <w:sz w:val="32"/>
          <w:szCs w:val="32"/>
        </w:rPr>
        <w:t>报告如下</w:t>
      </w:r>
      <w:r w:rsidRPr="00B46302">
        <w:rPr>
          <w:rFonts w:ascii="Times New Roman" w:eastAsia="仿宋_GB2312" w:hAnsi="Times New Roman"/>
          <w:sz w:val="32"/>
          <w:szCs w:val="32"/>
        </w:rPr>
        <w:t>，请予审议。</w:t>
      </w:r>
    </w:p>
    <w:p w:rsidR="00456E2B" w:rsidRPr="00B46302" w:rsidRDefault="00456E2B" w:rsidP="009A1053">
      <w:pPr>
        <w:spacing w:line="560" w:lineRule="exact"/>
        <w:ind w:firstLineChars="200" w:firstLine="640"/>
        <w:rPr>
          <w:rFonts w:ascii="Times New Roman" w:eastAsia="黑体" w:hAnsi="Times New Roman"/>
          <w:sz w:val="32"/>
          <w:szCs w:val="32"/>
        </w:rPr>
      </w:pPr>
      <w:r w:rsidRPr="00B46302">
        <w:rPr>
          <w:rFonts w:ascii="Times New Roman" w:eastAsia="黑体" w:hAnsi="Times New Roman"/>
          <w:sz w:val="32"/>
          <w:szCs w:val="32"/>
        </w:rPr>
        <w:t>一、</w:t>
      </w:r>
      <w:r w:rsidRPr="00B46302">
        <w:rPr>
          <w:rFonts w:ascii="Times New Roman" w:eastAsia="黑体" w:hAnsi="Times New Roman"/>
          <w:sz w:val="32"/>
          <w:szCs w:val="32"/>
        </w:rPr>
        <w:t>2022</w:t>
      </w:r>
      <w:r w:rsidRPr="00B46302">
        <w:rPr>
          <w:rFonts w:ascii="Times New Roman" w:eastAsia="黑体" w:hAnsi="Times New Roman"/>
          <w:sz w:val="32"/>
          <w:szCs w:val="32"/>
        </w:rPr>
        <w:t>年财政决算情况</w:t>
      </w:r>
    </w:p>
    <w:p w:rsidR="00456E2B" w:rsidRPr="00FF05D6" w:rsidRDefault="00456E2B" w:rsidP="009A1053">
      <w:pPr>
        <w:spacing w:line="560" w:lineRule="exact"/>
        <w:ind w:firstLineChars="200" w:firstLine="643"/>
        <w:rPr>
          <w:rFonts w:ascii="楷体_GB2312" w:eastAsia="楷体_GB2312" w:hAnsi="Times New Roman"/>
          <w:b/>
          <w:sz w:val="32"/>
          <w:szCs w:val="32"/>
        </w:rPr>
      </w:pPr>
      <w:r w:rsidRPr="00FF05D6">
        <w:rPr>
          <w:rFonts w:ascii="楷体_GB2312" w:eastAsia="楷体_GB2312" w:hAnsi="Times New Roman" w:hint="eastAsia"/>
          <w:b/>
          <w:sz w:val="32"/>
          <w:szCs w:val="32"/>
        </w:rPr>
        <w:t>（一）一般公共预算收支决算情况。</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1</w:t>
      </w:r>
      <w:r w:rsidRPr="00B46302">
        <w:rPr>
          <w:rFonts w:ascii="Times New Roman" w:eastAsia="仿宋_GB2312" w:hAnsi="Times New Roman"/>
          <w:sz w:val="32"/>
          <w:szCs w:val="32"/>
        </w:rPr>
        <w:t>、收入完成情况。</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年，一般公共预算收入</w:t>
      </w:r>
      <w:r w:rsidRPr="00B46302">
        <w:rPr>
          <w:rFonts w:ascii="Times New Roman" w:eastAsia="仿宋_GB2312" w:hAnsi="Times New Roman"/>
          <w:sz w:val="32"/>
          <w:szCs w:val="32"/>
        </w:rPr>
        <w:t>39234</w:t>
      </w:r>
      <w:r w:rsidRPr="00B46302">
        <w:rPr>
          <w:rFonts w:ascii="Times New Roman" w:eastAsia="仿宋_GB2312" w:hAnsi="Times New Roman"/>
          <w:sz w:val="32"/>
          <w:szCs w:val="32"/>
        </w:rPr>
        <w:t>万元，为年度预算</w:t>
      </w:r>
      <w:r w:rsidRPr="00B46302">
        <w:rPr>
          <w:rFonts w:ascii="Times New Roman" w:eastAsia="仿宋_GB2312" w:hAnsi="Times New Roman"/>
          <w:sz w:val="32"/>
          <w:szCs w:val="32"/>
        </w:rPr>
        <w:t>39160</w:t>
      </w:r>
      <w:r w:rsidRPr="00B46302">
        <w:rPr>
          <w:rFonts w:ascii="Times New Roman" w:eastAsia="仿宋_GB2312" w:hAnsi="Times New Roman"/>
          <w:sz w:val="32"/>
          <w:szCs w:val="32"/>
        </w:rPr>
        <w:t>万元的</w:t>
      </w:r>
      <w:r w:rsidRPr="00B46302">
        <w:rPr>
          <w:rFonts w:ascii="Times New Roman" w:eastAsia="仿宋_GB2312" w:hAnsi="Times New Roman"/>
          <w:sz w:val="32"/>
          <w:szCs w:val="32"/>
        </w:rPr>
        <w:t>100.19%</w:t>
      </w:r>
      <w:r w:rsidRPr="00B46302">
        <w:rPr>
          <w:rFonts w:ascii="Times New Roman" w:eastAsia="仿宋_GB2312" w:hAnsi="Times New Roman"/>
          <w:sz w:val="32"/>
          <w:szCs w:val="32"/>
        </w:rPr>
        <w:t>，较上年同期</w:t>
      </w:r>
      <w:r w:rsidRPr="00B46302">
        <w:rPr>
          <w:rFonts w:ascii="Times New Roman" w:eastAsia="仿宋_GB2312" w:hAnsi="Times New Roman"/>
          <w:sz w:val="32"/>
          <w:szCs w:val="32"/>
        </w:rPr>
        <w:t>35608</w:t>
      </w:r>
      <w:r w:rsidRPr="00B46302">
        <w:rPr>
          <w:rFonts w:ascii="Times New Roman" w:eastAsia="仿宋_GB2312" w:hAnsi="Times New Roman"/>
          <w:sz w:val="32"/>
          <w:szCs w:val="32"/>
        </w:rPr>
        <w:t>万元增长</w:t>
      </w:r>
      <w:r w:rsidRPr="00B46302">
        <w:rPr>
          <w:rFonts w:ascii="Times New Roman" w:eastAsia="仿宋_GB2312" w:hAnsi="Times New Roman"/>
          <w:sz w:val="32"/>
          <w:szCs w:val="32"/>
        </w:rPr>
        <w:t>10.18%</w:t>
      </w:r>
      <w:r w:rsidRPr="00B46302">
        <w:rPr>
          <w:rFonts w:ascii="Times New Roman" w:eastAsia="仿宋_GB2312" w:hAnsi="Times New Roman"/>
          <w:sz w:val="32"/>
          <w:szCs w:val="32"/>
        </w:rPr>
        <w:t>，其中：税收收入</w:t>
      </w:r>
      <w:r w:rsidRPr="00B46302">
        <w:rPr>
          <w:rFonts w:ascii="Times New Roman" w:eastAsia="仿宋_GB2312" w:hAnsi="Times New Roman"/>
          <w:sz w:val="32"/>
          <w:szCs w:val="32"/>
        </w:rPr>
        <w:t>27928</w:t>
      </w:r>
      <w:r w:rsidRPr="00B46302">
        <w:rPr>
          <w:rFonts w:ascii="Times New Roman" w:eastAsia="仿宋_GB2312" w:hAnsi="Times New Roman"/>
          <w:sz w:val="32"/>
          <w:szCs w:val="32"/>
        </w:rPr>
        <w:t>万元，为年度预算</w:t>
      </w:r>
      <w:r>
        <w:rPr>
          <w:rFonts w:ascii="Times New Roman" w:eastAsia="仿宋_GB2312" w:hAnsi="Times New Roman" w:hint="eastAsia"/>
          <w:sz w:val="32"/>
          <w:szCs w:val="32"/>
        </w:rPr>
        <w:t>29660</w:t>
      </w:r>
      <w:r w:rsidRPr="00B46302">
        <w:rPr>
          <w:rFonts w:ascii="Times New Roman" w:eastAsia="仿宋_GB2312" w:hAnsi="Times New Roman"/>
          <w:sz w:val="32"/>
          <w:szCs w:val="32"/>
        </w:rPr>
        <w:t>万元的</w:t>
      </w:r>
      <w:r>
        <w:rPr>
          <w:rFonts w:ascii="Times New Roman" w:eastAsia="仿宋_GB2312" w:hAnsi="Times New Roman" w:hint="eastAsia"/>
          <w:sz w:val="32"/>
          <w:szCs w:val="32"/>
        </w:rPr>
        <w:t>94.16</w:t>
      </w:r>
      <w:r w:rsidRPr="00B46302">
        <w:rPr>
          <w:rFonts w:ascii="Times New Roman" w:eastAsia="仿宋_GB2312" w:hAnsi="Times New Roman"/>
          <w:sz w:val="32"/>
          <w:szCs w:val="32"/>
        </w:rPr>
        <w:t>%</w:t>
      </w:r>
      <w:r w:rsidRPr="00B46302">
        <w:rPr>
          <w:rFonts w:ascii="Times New Roman" w:eastAsia="仿宋_GB2312" w:hAnsi="Times New Roman"/>
          <w:sz w:val="32"/>
          <w:szCs w:val="32"/>
        </w:rPr>
        <w:t>，同比增长</w:t>
      </w:r>
      <w:r>
        <w:rPr>
          <w:rFonts w:ascii="Times New Roman" w:eastAsia="仿宋_GB2312" w:hAnsi="Times New Roman" w:hint="eastAsia"/>
          <w:sz w:val="32"/>
          <w:szCs w:val="32"/>
        </w:rPr>
        <w:t>9.68</w:t>
      </w:r>
      <w:r w:rsidRPr="00B46302">
        <w:rPr>
          <w:rFonts w:ascii="Times New Roman" w:eastAsia="仿宋_GB2312" w:hAnsi="Times New Roman"/>
          <w:sz w:val="32"/>
          <w:szCs w:val="32"/>
        </w:rPr>
        <w:t xml:space="preserve"> %</w:t>
      </w:r>
      <w:r w:rsidRPr="00B46302">
        <w:rPr>
          <w:rFonts w:ascii="Times New Roman" w:eastAsia="仿宋_GB2312" w:hAnsi="Times New Roman"/>
          <w:sz w:val="32"/>
          <w:szCs w:val="32"/>
        </w:rPr>
        <w:t>，非税</w:t>
      </w:r>
      <w:r>
        <w:rPr>
          <w:rFonts w:ascii="Times New Roman" w:eastAsia="仿宋_GB2312" w:hAnsi="Times New Roman" w:hint="eastAsia"/>
          <w:sz w:val="32"/>
          <w:szCs w:val="32"/>
        </w:rPr>
        <w:t>收入</w:t>
      </w:r>
      <w:r>
        <w:rPr>
          <w:rFonts w:ascii="Times New Roman" w:eastAsia="仿宋_GB2312" w:hAnsi="Times New Roman" w:hint="eastAsia"/>
          <w:sz w:val="32"/>
          <w:szCs w:val="32"/>
        </w:rPr>
        <w:t>11306</w:t>
      </w:r>
      <w:r w:rsidRPr="00B46302">
        <w:rPr>
          <w:rFonts w:ascii="Times New Roman" w:eastAsia="仿宋_GB2312" w:hAnsi="Times New Roman"/>
          <w:sz w:val="32"/>
          <w:szCs w:val="32"/>
        </w:rPr>
        <w:t>万元，为年度预算</w:t>
      </w:r>
      <w:r>
        <w:rPr>
          <w:rFonts w:ascii="Times New Roman" w:eastAsia="仿宋_GB2312" w:hAnsi="Times New Roman" w:hint="eastAsia"/>
          <w:sz w:val="32"/>
          <w:szCs w:val="32"/>
        </w:rPr>
        <w:t>9500</w:t>
      </w:r>
      <w:r w:rsidRPr="00B46302">
        <w:rPr>
          <w:rFonts w:ascii="Times New Roman" w:eastAsia="仿宋_GB2312" w:hAnsi="Times New Roman"/>
          <w:sz w:val="32"/>
          <w:szCs w:val="32"/>
        </w:rPr>
        <w:t>万元的</w:t>
      </w:r>
      <w:r>
        <w:rPr>
          <w:rFonts w:ascii="Times New Roman" w:eastAsia="仿宋_GB2312" w:hAnsi="Times New Roman" w:hint="eastAsia"/>
          <w:sz w:val="32"/>
          <w:szCs w:val="32"/>
        </w:rPr>
        <w:t>119.01</w:t>
      </w:r>
      <w:r w:rsidRPr="00B46302">
        <w:rPr>
          <w:rFonts w:ascii="Times New Roman" w:eastAsia="仿宋_GB2312" w:hAnsi="Times New Roman"/>
          <w:sz w:val="32"/>
          <w:szCs w:val="32"/>
        </w:rPr>
        <w:t>%</w:t>
      </w:r>
      <w:r w:rsidRPr="00B46302">
        <w:rPr>
          <w:rFonts w:ascii="Times New Roman" w:eastAsia="仿宋_GB2312" w:hAnsi="Times New Roman"/>
          <w:sz w:val="32"/>
          <w:szCs w:val="32"/>
        </w:rPr>
        <w:t>，同比增长</w:t>
      </w:r>
      <w:r>
        <w:rPr>
          <w:rFonts w:ascii="Times New Roman" w:eastAsia="仿宋_GB2312" w:hAnsi="Times New Roman" w:hint="eastAsia"/>
          <w:sz w:val="32"/>
          <w:szCs w:val="32"/>
        </w:rPr>
        <w:t>11.44</w:t>
      </w:r>
      <w:r w:rsidRPr="00B46302">
        <w:rPr>
          <w:rFonts w:ascii="Times New Roman" w:eastAsia="仿宋_GB2312" w:hAnsi="Times New Roman"/>
          <w:sz w:val="32"/>
          <w:szCs w:val="32"/>
        </w:rPr>
        <w:t>%</w:t>
      </w:r>
      <w:r w:rsidRPr="00B46302">
        <w:rPr>
          <w:rFonts w:ascii="Times New Roman" w:eastAsia="仿宋_GB2312" w:hAnsi="Times New Roman"/>
          <w:sz w:val="32"/>
          <w:szCs w:val="32"/>
        </w:rPr>
        <w:t>。</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2</w:t>
      </w:r>
      <w:r w:rsidRPr="00B46302">
        <w:rPr>
          <w:rFonts w:ascii="Times New Roman" w:eastAsia="仿宋_GB2312" w:hAnsi="Times New Roman"/>
          <w:sz w:val="32"/>
          <w:szCs w:val="32"/>
        </w:rPr>
        <w:t>、支出完成情况。</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年，一般公共预算支出</w:t>
      </w:r>
      <w:r w:rsidRPr="00B46302">
        <w:rPr>
          <w:rFonts w:ascii="Times New Roman" w:eastAsia="仿宋_GB2312" w:hAnsi="Times New Roman"/>
          <w:sz w:val="32"/>
          <w:szCs w:val="32"/>
        </w:rPr>
        <w:t>553830</w:t>
      </w:r>
      <w:r w:rsidRPr="00B46302">
        <w:rPr>
          <w:rFonts w:ascii="Times New Roman" w:eastAsia="仿宋_GB2312" w:hAnsi="Times New Roman"/>
          <w:sz w:val="32"/>
          <w:szCs w:val="32"/>
        </w:rPr>
        <w:t>万元，为年度变动预算</w:t>
      </w:r>
      <w:r w:rsidRPr="00B46302">
        <w:rPr>
          <w:rFonts w:ascii="Times New Roman" w:eastAsia="仿宋_GB2312" w:hAnsi="Times New Roman"/>
          <w:sz w:val="32"/>
          <w:szCs w:val="32"/>
        </w:rPr>
        <w:t>623889</w:t>
      </w:r>
      <w:r w:rsidRPr="00B46302">
        <w:rPr>
          <w:rFonts w:ascii="Times New Roman" w:eastAsia="仿宋_GB2312" w:hAnsi="Times New Roman"/>
          <w:sz w:val="32"/>
          <w:szCs w:val="32"/>
        </w:rPr>
        <w:t>万元的</w:t>
      </w:r>
      <w:r w:rsidRPr="00B46302">
        <w:rPr>
          <w:rFonts w:ascii="Times New Roman" w:eastAsia="仿宋_GB2312" w:hAnsi="Times New Roman"/>
          <w:sz w:val="32"/>
          <w:szCs w:val="32"/>
        </w:rPr>
        <w:t>88.77%</w:t>
      </w:r>
      <w:r w:rsidRPr="00B46302">
        <w:rPr>
          <w:rFonts w:ascii="Times New Roman" w:eastAsia="仿宋_GB2312" w:hAnsi="Times New Roman"/>
          <w:sz w:val="32"/>
          <w:szCs w:val="32"/>
        </w:rPr>
        <w:t>，较上年同期</w:t>
      </w:r>
      <w:r w:rsidRPr="00B46302">
        <w:rPr>
          <w:rFonts w:ascii="Times New Roman" w:eastAsia="仿宋_GB2312" w:hAnsi="Times New Roman"/>
          <w:sz w:val="32"/>
          <w:szCs w:val="32"/>
        </w:rPr>
        <w:t>576933</w:t>
      </w:r>
      <w:r w:rsidRPr="00B46302">
        <w:rPr>
          <w:rFonts w:ascii="Times New Roman" w:eastAsia="仿宋_GB2312" w:hAnsi="Times New Roman"/>
          <w:sz w:val="32"/>
          <w:szCs w:val="32"/>
        </w:rPr>
        <w:t>万元下降</w:t>
      </w:r>
      <w:r w:rsidRPr="00B46302">
        <w:rPr>
          <w:rFonts w:ascii="Times New Roman" w:eastAsia="仿宋_GB2312" w:hAnsi="Times New Roman"/>
          <w:sz w:val="32"/>
          <w:szCs w:val="32"/>
        </w:rPr>
        <w:t>4%</w:t>
      </w:r>
      <w:r>
        <w:rPr>
          <w:rFonts w:ascii="Times New Roman" w:eastAsia="仿宋_GB2312" w:hAnsi="Times New Roman" w:hint="eastAsia"/>
          <w:sz w:val="32"/>
          <w:szCs w:val="32"/>
        </w:rPr>
        <w:t>。主要是受新冠肺炎疫情的影响，项目前期工作准备不够充分，招投标等前置手续滞后，项目推进迟缓，影响了项目支出。</w:t>
      </w:r>
      <w:r w:rsidRPr="00B46302">
        <w:rPr>
          <w:rFonts w:ascii="Times New Roman" w:eastAsia="仿宋_GB2312" w:hAnsi="Times New Roman"/>
          <w:sz w:val="32"/>
          <w:szCs w:val="32"/>
        </w:rPr>
        <w:t xml:space="preserve"> </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3</w:t>
      </w:r>
      <w:r w:rsidRPr="00B46302">
        <w:rPr>
          <w:rFonts w:ascii="Times New Roman" w:eastAsia="仿宋_GB2312" w:hAnsi="Times New Roman"/>
          <w:sz w:val="32"/>
          <w:szCs w:val="32"/>
        </w:rPr>
        <w:t>、收支平衡情况。</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年，一般公共预算收入总计</w:t>
      </w:r>
      <w:r>
        <w:rPr>
          <w:rFonts w:ascii="Times New Roman" w:eastAsia="仿宋_GB2312" w:hAnsi="Times New Roman" w:hint="eastAsia"/>
          <w:sz w:val="32"/>
          <w:szCs w:val="32"/>
        </w:rPr>
        <w:t>639255</w:t>
      </w:r>
      <w:r w:rsidRPr="00B46302">
        <w:rPr>
          <w:rFonts w:ascii="Times New Roman" w:eastAsia="仿宋_GB2312" w:hAnsi="Times New Roman"/>
          <w:sz w:val="32"/>
          <w:szCs w:val="32"/>
        </w:rPr>
        <w:t>万元，其中，一般公共预算收入</w:t>
      </w:r>
      <w:r w:rsidRPr="00B46302">
        <w:rPr>
          <w:rFonts w:ascii="Times New Roman" w:eastAsia="仿宋_GB2312" w:hAnsi="Times New Roman"/>
          <w:sz w:val="32"/>
          <w:szCs w:val="32"/>
        </w:rPr>
        <w:t>39234</w:t>
      </w:r>
      <w:r w:rsidRPr="00B46302">
        <w:rPr>
          <w:rFonts w:ascii="Times New Roman" w:eastAsia="仿宋_GB2312" w:hAnsi="Times New Roman"/>
          <w:sz w:val="32"/>
          <w:szCs w:val="32"/>
        </w:rPr>
        <w:t>万元，上级补助收入</w:t>
      </w:r>
      <w:r>
        <w:rPr>
          <w:rFonts w:ascii="Times New Roman" w:eastAsia="仿宋_GB2312" w:hAnsi="Times New Roman" w:hint="eastAsia"/>
          <w:sz w:val="32"/>
          <w:szCs w:val="32"/>
        </w:rPr>
        <w:t>551493</w:t>
      </w:r>
      <w:r>
        <w:rPr>
          <w:rFonts w:ascii="Times New Roman" w:eastAsia="仿宋_GB2312" w:hAnsi="Times New Roman"/>
          <w:sz w:val="32"/>
          <w:szCs w:val="32"/>
        </w:rPr>
        <w:lastRenderedPageBreak/>
        <w:t>万元</w:t>
      </w:r>
      <w:r w:rsidRPr="00B46302">
        <w:rPr>
          <w:rFonts w:ascii="Times New Roman" w:eastAsia="仿宋_GB2312" w:hAnsi="Times New Roman"/>
          <w:sz w:val="32"/>
          <w:szCs w:val="32"/>
        </w:rPr>
        <w:t>（税收返还收入</w:t>
      </w:r>
      <w:r>
        <w:rPr>
          <w:rFonts w:ascii="Times New Roman" w:eastAsia="仿宋_GB2312" w:hAnsi="Times New Roman" w:hint="eastAsia"/>
          <w:sz w:val="32"/>
          <w:szCs w:val="32"/>
        </w:rPr>
        <w:t>4740</w:t>
      </w:r>
      <w:r>
        <w:rPr>
          <w:rFonts w:ascii="Times New Roman" w:eastAsia="仿宋_GB2312" w:hAnsi="Times New Roman"/>
          <w:sz w:val="32"/>
          <w:szCs w:val="32"/>
        </w:rPr>
        <w:t>万元</w:t>
      </w:r>
      <w:r>
        <w:rPr>
          <w:rFonts w:ascii="Times New Roman" w:eastAsia="仿宋_GB2312" w:hAnsi="Times New Roman" w:hint="eastAsia"/>
          <w:sz w:val="32"/>
          <w:szCs w:val="32"/>
        </w:rPr>
        <w:t>，</w:t>
      </w:r>
      <w:r w:rsidRPr="00B46302">
        <w:rPr>
          <w:rFonts w:ascii="Times New Roman" w:eastAsia="仿宋_GB2312" w:hAnsi="Times New Roman"/>
          <w:sz w:val="32"/>
          <w:szCs w:val="32"/>
        </w:rPr>
        <w:t>一般性转移支付收入</w:t>
      </w:r>
      <w:r>
        <w:rPr>
          <w:rFonts w:ascii="Times New Roman" w:eastAsia="仿宋_GB2312" w:hAnsi="Times New Roman" w:hint="eastAsia"/>
          <w:sz w:val="32"/>
          <w:szCs w:val="32"/>
        </w:rPr>
        <w:t>475193</w:t>
      </w:r>
      <w:r w:rsidRPr="00B46302">
        <w:rPr>
          <w:rFonts w:ascii="Times New Roman" w:eastAsia="仿宋_GB2312" w:hAnsi="Times New Roman"/>
          <w:sz w:val="32"/>
          <w:szCs w:val="32"/>
        </w:rPr>
        <w:t>万元，专项转移支付收入</w:t>
      </w:r>
      <w:r>
        <w:rPr>
          <w:rFonts w:ascii="Times New Roman" w:eastAsia="仿宋_GB2312" w:hAnsi="Times New Roman" w:hint="eastAsia"/>
          <w:sz w:val="32"/>
          <w:szCs w:val="32"/>
        </w:rPr>
        <w:t>71560</w:t>
      </w:r>
      <w:r>
        <w:rPr>
          <w:rFonts w:ascii="Times New Roman" w:eastAsia="仿宋_GB2312" w:hAnsi="Times New Roman"/>
          <w:sz w:val="32"/>
          <w:szCs w:val="32"/>
        </w:rPr>
        <w:t>万元</w:t>
      </w:r>
      <w:r w:rsidRPr="00B46302">
        <w:rPr>
          <w:rFonts w:ascii="Times New Roman" w:eastAsia="仿宋_GB2312" w:hAnsi="Times New Roman"/>
          <w:sz w:val="32"/>
          <w:szCs w:val="32"/>
        </w:rPr>
        <w:t>）。地方政府一般债务转贷收入</w:t>
      </w:r>
      <w:r>
        <w:rPr>
          <w:rFonts w:ascii="Times New Roman" w:eastAsia="仿宋_GB2312" w:hAnsi="Times New Roman" w:hint="eastAsia"/>
          <w:sz w:val="32"/>
          <w:szCs w:val="32"/>
        </w:rPr>
        <w:t>29575</w:t>
      </w:r>
      <w:r w:rsidRPr="00B46302">
        <w:rPr>
          <w:rFonts w:ascii="Times New Roman" w:eastAsia="仿宋_GB2312" w:hAnsi="Times New Roman"/>
          <w:sz w:val="32"/>
          <w:szCs w:val="32"/>
        </w:rPr>
        <w:t>万元；上年结转资金</w:t>
      </w:r>
      <w:r>
        <w:rPr>
          <w:rFonts w:ascii="Times New Roman" w:eastAsia="仿宋_GB2312" w:hAnsi="Times New Roman" w:hint="eastAsia"/>
          <w:sz w:val="32"/>
          <w:szCs w:val="32"/>
        </w:rPr>
        <w:t>18071</w:t>
      </w:r>
      <w:r w:rsidRPr="00B46302">
        <w:rPr>
          <w:rFonts w:ascii="Times New Roman" w:eastAsia="仿宋_GB2312" w:hAnsi="Times New Roman"/>
          <w:sz w:val="32"/>
          <w:szCs w:val="32"/>
        </w:rPr>
        <w:t>万元</w:t>
      </w:r>
      <w:r>
        <w:rPr>
          <w:rFonts w:ascii="Times New Roman" w:eastAsia="仿宋_GB2312" w:hAnsi="Times New Roman" w:hint="eastAsia"/>
          <w:sz w:val="32"/>
          <w:szCs w:val="32"/>
        </w:rPr>
        <w:t>，调入资金</w:t>
      </w:r>
      <w:r>
        <w:rPr>
          <w:rFonts w:ascii="Times New Roman" w:eastAsia="仿宋_GB2312" w:hAnsi="Times New Roman" w:hint="eastAsia"/>
          <w:sz w:val="32"/>
          <w:szCs w:val="32"/>
        </w:rPr>
        <w:t>882</w:t>
      </w:r>
      <w:r>
        <w:rPr>
          <w:rFonts w:ascii="Times New Roman" w:eastAsia="仿宋_GB2312" w:hAnsi="Times New Roman" w:hint="eastAsia"/>
          <w:sz w:val="32"/>
          <w:szCs w:val="32"/>
        </w:rPr>
        <w:t>万元</w:t>
      </w:r>
      <w:r w:rsidRPr="00B46302">
        <w:rPr>
          <w:rFonts w:ascii="Times New Roman" w:eastAsia="仿宋_GB2312" w:hAnsi="Times New Roman"/>
          <w:sz w:val="32"/>
          <w:szCs w:val="32"/>
        </w:rPr>
        <w:t>；当年一般公共预算支出</w:t>
      </w:r>
      <w:r>
        <w:rPr>
          <w:rFonts w:ascii="Times New Roman" w:eastAsia="仿宋_GB2312" w:hAnsi="Times New Roman" w:hint="eastAsia"/>
          <w:sz w:val="32"/>
          <w:szCs w:val="32"/>
        </w:rPr>
        <w:t>553830</w:t>
      </w:r>
      <w:r w:rsidRPr="00B46302">
        <w:rPr>
          <w:rFonts w:ascii="Times New Roman" w:eastAsia="仿宋_GB2312" w:hAnsi="Times New Roman"/>
          <w:sz w:val="32"/>
          <w:szCs w:val="32"/>
        </w:rPr>
        <w:t>万元，债务还本</w:t>
      </w:r>
      <w:r>
        <w:rPr>
          <w:rFonts w:ascii="Times New Roman" w:eastAsia="仿宋_GB2312" w:hAnsi="Times New Roman" w:hint="eastAsia"/>
          <w:sz w:val="32"/>
          <w:szCs w:val="32"/>
        </w:rPr>
        <w:t>14851</w:t>
      </w:r>
      <w:r w:rsidRPr="00B46302">
        <w:rPr>
          <w:rFonts w:ascii="Times New Roman" w:eastAsia="仿宋_GB2312" w:hAnsi="Times New Roman"/>
          <w:sz w:val="32"/>
          <w:szCs w:val="32"/>
        </w:rPr>
        <w:t>万元，补充预算稳定调解基金</w:t>
      </w:r>
      <w:r>
        <w:rPr>
          <w:rFonts w:ascii="Times New Roman" w:eastAsia="仿宋_GB2312" w:hAnsi="Times New Roman" w:hint="eastAsia"/>
          <w:sz w:val="32"/>
          <w:szCs w:val="32"/>
        </w:rPr>
        <w:t>74</w:t>
      </w:r>
      <w:r w:rsidRPr="00B46302">
        <w:rPr>
          <w:rFonts w:ascii="Times New Roman" w:eastAsia="仿宋_GB2312" w:hAnsi="Times New Roman"/>
          <w:sz w:val="32"/>
          <w:szCs w:val="32"/>
        </w:rPr>
        <w:t>万元，上解上级支出</w:t>
      </w:r>
      <w:r>
        <w:rPr>
          <w:rFonts w:ascii="Times New Roman" w:eastAsia="仿宋_GB2312" w:hAnsi="Times New Roman" w:hint="eastAsia"/>
          <w:sz w:val="32"/>
          <w:szCs w:val="32"/>
        </w:rPr>
        <w:t>441</w:t>
      </w:r>
      <w:r w:rsidRPr="00B46302">
        <w:rPr>
          <w:rFonts w:ascii="Times New Roman" w:eastAsia="仿宋_GB2312" w:hAnsi="Times New Roman"/>
          <w:sz w:val="32"/>
          <w:szCs w:val="32"/>
        </w:rPr>
        <w:t>万元，结转下年支出</w:t>
      </w:r>
      <w:r>
        <w:rPr>
          <w:rFonts w:ascii="Times New Roman" w:eastAsia="仿宋_GB2312" w:hAnsi="Times New Roman" w:hint="eastAsia"/>
          <w:sz w:val="32"/>
          <w:szCs w:val="32"/>
        </w:rPr>
        <w:t>70059</w:t>
      </w:r>
      <w:r w:rsidRPr="00B46302">
        <w:rPr>
          <w:rFonts w:ascii="Times New Roman" w:eastAsia="仿宋_GB2312" w:hAnsi="Times New Roman"/>
          <w:sz w:val="32"/>
          <w:szCs w:val="32"/>
        </w:rPr>
        <w:t>万元，支出总计</w:t>
      </w:r>
      <w:r>
        <w:rPr>
          <w:rFonts w:ascii="Times New Roman" w:eastAsia="仿宋_GB2312" w:hAnsi="Times New Roman" w:hint="eastAsia"/>
          <w:sz w:val="32"/>
          <w:szCs w:val="32"/>
        </w:rPr>
        <w:t>639255</w:t>
      </w:r>
      <w:r w:rsidRPr="00B46302">
        <w:rPr>
          <w:rFonts w:ascii="Times New Roman" w:eastAsia="仿宋_GB2312" w:hAnsi="Times New Roman"/>
          <w:sz w:val="32"/>
          <w:szCs w:val="32"/>
        </w:rPr>
        <w:t>万元，收支相抵，当年收支平衡。</w:t>
      </w:r>
    </w:p>
    <w:p w:rsidR="00456E2B" w:rsidRPr="00B46302" w:rsidRDefault="00456E2B" w:rsidP="009A1053">
      <w:pPr>
        <w:spacing w:line="560" w:lineRule="exact"/>
        <w:ind w:firstLineChars="200" w:firstLine="643"/>
        <w:rPr>
          <w:rFonts w:ascii="Times New Roman" w:eastAsia="楷体_GB2312" w:hAnsi="Times New Roman"/>
          <w:b/>
          <w:sz w:val="32"/>
          <w:szCs w:val="32"/>
        </w:rPr>
      </w:pPr>
      <w:r w:rsidRPr="00B46302">
        <w:rPr>
          <w:rFonts w:ascii="Times New Roman" w:eastAsia="楷体_GB2312" w:hAnsi="Times New Roman"/>
          <w:b/>
          <w:sz w:val="32"/>
          <w:szCs w:val="32"/>
        </w:rPr>
        <w:t>（二）政府性基金预算收支决算情况</w:t>
      </w:r>
    </w:p>
    <w:p w:rsidR="00456E2B" w:rsidRPr="00B46302" w:rsidRDefault="00456E2B" w:rsidP="009A1053">
      <w:pPr>
        <w:spacing w:line="560" w:lineRule="exact"/>
        <w:ind w:leftChars="76" w:left="160" w:firstLineChars="150" w:firstLine="480"/>
        <w:rPr>
          <w:rFonts w:ascii="Times New Roman" w:eastAsia="仿宋_GB2312" w:hAnsi="Times New Roman"/>
          <w:sz w:val="32"/>
          <w:szCs w:val="32"/>
        </w:rPr>
      </w:pPr>
      <w:r w:rsidRPr="00B46302">
        <w:rPr>
          <w:rFonts w:ascii="Times New Roman" w:eastAsia="仿宋_GB2312" w:hAnsi="Times New Roman"/>
          <w:sz w:val="32"/>
          <w:szCs w:val="32"/>
        </w:rPr>
        <w:t>1</w:t>
      </w:r>
      <w:r w:rsidRPr="00B46302">
        <w:rPr>
          <w:rFonts w:ascii="Times New Roman" w:eastAsia="仿宋_GB2312" w:hAnsi="Times New Roman"/>
          <w:sz w:val="32"/>
          <w:szCs w:val="32"/>
        </w:rPr>
        <w:t>、收入完成情况。</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年，政府性基金预算收入</w:t>
      </w:r>
      <w:r w:rsidRPr="00B46302">
        <w:rPr>
          <w:rFonts w:ascii="Times New Roman" w:eastAsia="仿宋_GB2312" w:hAnsi="Times New Roman"/>
          <w:sz w:val="32"/>
          <w:szCs w:val="32"/>
        </w:rPr>
        <w:t>23163</w:t>
      </w:r>
      <w:r w:rsidRPr="00B46302">
        <w:rPr>
          <w:rFonts w:ascii="Times New Roman" w:eastAsia="仿宋_GB2312" w:hAnsi="Times New Roman"/>
          <w:sz w:val="32"/>
          <w:szCs w:val="32"/>
        </w:rPr>
        <w:t>万元，为年度预算</w:t>
      </w:r>
      <w:r w:rsidRPr="00B46302">
        <w:rPr>
          <w:rFonts w:ascii="Times New Roman" w:eastAsia="仿宋_GB2312" w:hAnsi="Times New Roman"/>
          <w:sz w:val="32"/>
          <w:szCs w:val="32"/>
        </w:rPr>
        <w:t>35000</w:t>
      </w:r>
      <w:r w:rsidRPr="00B46302">
        <w:rPr>
          <w:rFonts w:ascii="Times New Roman" w:eastAsia="仿宋_GB2312" w:hAnsi="Times New Roman"/>
          <w:sz w:val="32"/>
          <w:szCs w:val="32"/>
        </w:rPr>
        <w:t>万元的</w:t>
      </w:r>
      <w:r w:rsidRPr="00B46302">
        <w:rPr>
          <w:rFonts w:ascii="Times New Roman" w:eastAsia="仿宋_GB2312" w:hAnsi="Times New Roman"/>
          <w:sz w:val="32"/>
          <w:szCs w:val="32"/>
        </w:rPr>
        <w:t>66.18%</w:t>
      </w:r>
      <w:r w:rsidRPr="00B46302">
        <w:rPr>
          <w:rFonts w:ascii="Times New Roman" w:eastAsia="仿宋_GB2312" w:hAnsi="Times New Roman"/>
          <w:sz w:val="32"/>
          <w:szCs w:val="32"/>
        </w:rPr>
        <w:t>，较上年同期</w:t>
      </w:r>
      <w:r w:rsidRPr="00B46302">
        <w:rPr>
          <w:rFonts w:ascii="Times New Roman" w:eastAsia="仿宋_GB2312" w:hAnsi="Times New Roman"/>
          <w:sz w:val="32"/>
          <w:szCs w:val="32"/>
        </w:rPr>
        <w:t>23512</w:t>
      </w:r>
      <w:r w:rsidRPr="00B46302">
        <w:rPr>
          <w:rFonts w:ascii="Times New Roman" w:eastAsia="仿宋_GB2312" w:hAnsi="Times New Roman"/>
          <w:sz w:val="32"/>
          <w:szCs w:val="32"/>
        </w:rPr>
        <w:t>万元下降</w:t>
      </w:r>
      <w:r w:rsidRPr="00B46302">
        <w:rPr>
          <w:rFonts w:ascii="Times New Roman" w:eastAsia="仿宋_GB2312" w:hAnsi="Times New Roman"/>
          <w:sz w:val="32"/>
          <w:szCs w:val="32"/>
        </w:rPr>
        <w:t>1.48%</w:t>
      </w:r>
      <w:r w:rsidRPr="00B46302">
        <w:rPr>
          <w:rFonts w:ascii="Times New Roman" w:eastAsia="仿宋_GB2312" w:hAnsi="Times New Roman"/>
          <w:sz w:val="32"/>
          <w:szCs w:val="32"/>
        </w:rPr>
        <w:t>。</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2</w:t>
      </w:r>
      <w:r w:rsidRPr="00B46302">
        <w:rPr>
          <w:rFonts w:ascii="Times New Roman" w:eastAsia="仿宋_GB2312" w:hAnsi="Times New Roman"/>
          <w:sz w:val="32"/>
          <w:szCs w:val="32"/>
        </w:rPr>
        <w:t>、支出完成情况。</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年，政府性基金预算支出</w:t>
      </w:r>
      <w:r w:rsidRPr="00B46302">
        <w:rPr>
          <w:rFonts w:ascii="Times New Roman" w:eastAsia="仿宋_GB2312" w:hAnsi="Times New Roman"/>
          <w:sz w:val="32"/>
          <w:szCs w:val="32"/>
        </w:rPr>
        <w:t>39414</w:t>
      </w:r>
      <w:r w:rsidRPr="00B46302">
        <w:rPr>
          <w:rFonts w:ascii="Times New Roman" w:eastAsia="仿宋_GB2312" w:hAnsi="Times New Roman"/>
          <w:sz w:val="32"/>
          <w:szCs w:val="32"/>
        </w:rPr>
        <w:t>万元，为年度变动预算</w:t>
      </w:r>
      <w:r w:rsidRPr="00B46302">
        <w:rPr>
          <w:rFonts w:ascii="Times New Roman" w:eastAsia="仿宋_GB2312" w:hAnsi="Times New Roman"/>
          <w:sz w:val="32"/>
          <w:szCs w:val="32"/>
        </w:rPr>
        <w:t>46400</w:t>
      </w:r>
      <w:r w:rsidRPr="00B46302">
        <w:rPr>
          <w:rFonts w:ascii="Times New Roman" w:eastAsia="仿宋_GB2312" w:hAnsi="Times New Roman"/>
          <w:sz w:val="32"/>
          <w:szCs w:val="32"/>
        </w:rPr>
        <w:t>万元的</w:t>
      </w:r>
      <w:r w:rsidRPr="00B46302">
        <w:rPr>
          <w:rFonts w:ascii="Times New Roman" w:eastAsia="仿宋_GB2312" w:hAnsi="Times New Roman"/>
          <w:sz w:val="32"/>
          <w:szCs w:val="32"/>
        </w:rPr>
        <w:t>84.94%</w:t>
      </w:r>
      <w:r w:rsidRPr="00B46302">
        <w:rPr>
          <w:rFonts w:ascii="Times New Roman" w:eastAsia="仿宋_GB2312" w:hAnsi="Times New Roman"/>
          <w:sz w:val="32"/>
          <w:szCs w:val="32"/>
        </w:rPr>
        <w:t>，较上年同期</w:t>
      </w:r>
      <w:r w:rsidRPr="00B46302">
        <w:rPr>
          <w:rFonts w:ascii="Times New Roman" w:eastAsia="仿宋_GB2312" w:hAnsi="Times New Roman"/>
          <w:sz w:val="32"/>
          <w:szCs w:val="32"/>
        </w:rPr>
        <w:t>17902</w:t>
      </w:r>
      <w:r w:rsidRPr="00B46302">
        <w:rPr>
          <w:rFonts w:ascii="Times New Roman" w:eastAsia="仿宋_GB2312" w:hAnsi="Times New Roman"/>
          <w:sz w:val="32"/>
          <w:szCs w:val="32"/>
        </w:rPr>
        <w:t>万元增长</w:t>
      </w:r>
      <w:r w:rsidRPr="00B46302">
        <w:rPr>
          <w:rFonts w:ascii="Times New Roman" w:eastAsia="仿宋_GB2312" w:hAnsi="Times New Roman"/>
          <w:sz w:val="32"/>
          <w:szCs w:val="32"/>
        </w:rPr>
        <w:t>120.17%</w:t>
      </w:r>
      <w:r w:rsidRPr="00B46302">
        <w:rPr>
          <w:rFonts w:ascii="Times New Roman" w:eastAsia="仿宋_GB2312" w:hAnsi="Times New Roman"/>
          <w:sz w:val="32"/>
          <w:szCs w:val="32"/>
        </w:rPr>
        <w:t>。</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3</w:t>
      </w:r>
      <w:r w:rsidRPr="00B46302">
        <w:rPr>
          <w:rFonts w:ascii="Times New Roman" w:eastAsia="仿宋_GB2312" w:hAnsi="Times New Roman"/>
          <w:sz w:val="32"/>
          <w:szCs w:val="32"/>
        </w:rPr>
        <w:t>、收支平衡情况。</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年收支相抵，结余</w:t>
      </w:r>
      <w:r>
        <w:rPr>
          <w:rFonts w:ascii="Times New Roman" w:eastAsia="仿宋_GB2312" w:hAnsi="Times New Roman" w:hint="eastAsia"/>
          <w:sz w:val="32"/>
          <w:szCs w:val="32"/>
        </w:rPr>
        <w:t>6986</w:t>
      </w:r>
      <w:r w:rsidRPr="00B46302">
        <w:rPr>
          <w:rFonts w:ascii="Times New Roman" w:eastAsia="仿宋_GB2312" w:hAnsi="Times New Roman"/>
          <w:sz w:val="32"/>
          <w:szCs w:val="32"/>
        </w:rPr>
        <w:t>万元，结转下年支出。</w:t>
      </w:r>
    </w:p>
    <w:p w:rsidR="00456E2B" w:rsidRPr="00B46302" w:rsidRDefault="00456E2B" w:rsidP="009A1053">
      <w:pPr>
        <w:spacing w:line="560" w:lineRule="exact"/>
        <w:ind w:firstLineChars="200" w:firstLine="643"/>
        <w:rPr>
          <w:rFonts w:ascii="Times New Roman" w:eastAsia="楷体_GB2312" w:hAnsi="Times New Roman"/>
          <w:b/>
          <w:sz w:val="32"/>
          <w:szCs w:val="32"/>
        </w:rPr>
      </w:pPr>
      <w:r w:rsidRPr="00B46302">
        <w:rPr>
          <w:rFonts w:ascii="Times New Roman" w:eastAsia="楷体_GB2312" w:hAnsi="Times New Roman"/>
          <w:b/>
          <w:sz w:val="32"/>
          <w:szCs w:val="32"/>
        </w:rPr>
        <w:t>（三）国有资本经营预算收支决算情况</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1</w:t>
      </w:r>
      <w:r w:rsidRPr="00B46302">
        <w:rPr>
          <w:rFonts w:ascii="Times New Roman" w:eastAsia="仿宋_GB2312" w:hAnsi="Times New Roman"/>
          <w:sz w:val="32"/>
          <w:szCs w:val="32"/>
        </w:rPr>
        <w:t>、收入完成情况。</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年，国有资本经营预算收入</w:t>
      </w:r>
      <w:r>
        <w:rPr>
          <w:rFonts w:ascii="Times New Roman" w:eastAsia="仿宋_GB2312" w:hAnsi="Times New Roman" w:hint="eastAsia"/>
          <w:sz w:val="32"/>
          <w:szCs w:val="32"/>
        </w:rPr>
        <w:t>5</w:t>
      </w:r>
      <w:r w:rsidRPr="00B46302">
        <w:rPr>
          <w:rFonts w:ascii="Times New Roman" w:eastAsia="仿宋_GB2312" w:hAnsi="Times New Roman"/>
          <w:sz w:val="32"/>
          <w:szCs w:val="32"/>
        </w:rPr>
        <w:t>万元</w:t>
      </w:r>
      <w:r>
        <w:rPr>
          <w:rFonts w:ascii="Times New Roman" w:eastAsia="仿宋_GB2312" w:hAnsi="Times New Roman" w:hint="eastAsia"/>
          <w:sz w:val="32"/>
          <w:szCs w:val="32"/>
        </w:rPr>
        <w:t>。</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2</w:t>
      </w:r>
      <w:r w:rsidRPr="00B46302">
        <w:rPr>
          <w:rFonts w:ascii="Times New Roman" w:eastAsia="仿宋_GB2312" w:hAnsi="Times New Roman"/>
          <w:sz w:val="32"/>
          <w:szCs w:val="32"/>
        </w:rPr>
        <w:t>、支出完成情况。</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年，国有资本经营预算支出</w:t>
      </w:r>
      <w:r>
        <w:rPr>
          <w:rFonts w:ascii="Times New Roman" w:eastAsia="仿宋_GB2312" w:hAnsi="Times New Roman" w:hint="eastAsia"/>
          <w:sz w:val="32"/>
          <w:szCs w:val="32"/>
        </w:rPr>
        <w:t>5</w:t>
      </w:r>
      <w:r w:rsidRPr="00B46302">
        <w:rPr>
          <w:rFonts w:ascii="Times New Roman" w:eastAsia="仿宋_GB2312" w:hAnsi="Times New Roman"/>
          <w:sz w:val="32"/>
          <w:szCs w:val="32"/>
        </w:rPr>
        <w:t>万元。</w:t>
      </w:r>
    </w:p>
    <w:p w:rsidR="00456E2B" w:rsidRPr="00B46302" w:rsidRDefault="002B319C" w:rsidP="009A1053">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w:t>
      </w:r>
      <w:r w:rsidR="00456E2B" w:rsidRPr="00B46302">
        <w:rPr>
          <w:rFonts w:ascii="Times New Roman" w:eastAsia="仿宋_GB2312" w:hAnsi="Times New Roman"/>
          <w:sz w:val="32"/>
          <w:szCs w:val="32"/>
        </w:rPr>
        <w:t>收支平衡情况。</w:t>
      </w:r>
      <w:r w:rsidR="00456E2B" w:rsidRPr="00B46302">
        <w:rPr>
          <w:rFonts w:ascii="Times New Roman" w:eastAsia="仿宋_GB2312" w:hAnsi="Times New Roman"/>
          <w:sz w:val="32"/>
          <w:szCs w:val="32"/>
        </w:rPr>
        <w:t>2022</w:t>
      </w:r>
      <w:r w:rsidR="00456E2B" w:rsidRPr="00B46302">
        <w:rPr>
          <w:rFonts w:ascii="Times New Roman" w:eastAsia="仿宋_GB2312" w:hAnsi="Times New Roman"/>
          <w:sz w:val="32"/>
          <w:szCs w:val="32"/>
        </w:rPr>
        <w:t>年收支</w:t>
      </w:r>
      <w:r w:rsidR="00456E2B">
        <w:rPr>
          <w:rFonts w:ascii="Times New Roman" w:eastAsia="仿宋_GB2312" w:hAnsi="Times New Roman" w:hint="eastAsia"/>
          <w:sz w:val="32"/>
          <w:szCs w:val="32"/>
        </w:rPr>
        <w:t>平衡</w:t>
      </w:r>
      <w:r w:rsidR="00456E2B" w:rsidRPr="00B46302">
        <w:rPr>
          <w:rFonts w:ascii="Times New Roman" w:eastAsia="仿宋_GB2312" w:hAnsi="Times New Roman"/>
          <w:sz w:val="32"/>
          <w:szCs w:val="32"/>
        </w:rPr>
        <w:t>。</w:t>
      </w:r>
    </w:p>
    <w:p w:rsidR="00456E2B" w:rsidRPr="00B46302" w:rsidRDefault="00456E2B" w:rsidP="009A1053">
      <w:pPr>
        <w:spacing w:line="560" w:lineRule="exact"/>
        <w:ind w:firstLineChars="200" w:firstLine="643"/>
        <w:rPr>
          <w:rFonts w:ascii="Times New Roman" w:eastAsia="楷体_GB2312" w:hAnsi="Times New Roman"/>
          <w:b/>
          <w:sz w:val="32"/>
          <w:szCs w:val="32"/>
        </w:rPr>
      </w:pPr>
      <w:r w:rsidRPr="00B46302">
        <w:rPr>
          <w:rFonts w:ascii="Times New Roman" w:eastAsia="楷体_GB2312" w:hAnsi="Times New Roman"/>
          <w:b/>
          <w:sz w:val="32"/>
          <w:szCs w:val="32"/>
        </w:rPr>
        <w:t>（四）社会保险基金预算收支决算情况</w:t>
      </w:r>
    </w:p>
    <w:p w:rsidR="00456E2B" w:rsidRDefault="00456E2B" w:rsidP="009A1053">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、收入完成情况。</w:t>
      </w:r>
      <w:r>
        <w:rPr>
          <w:rFonts w:ascii="Times New Roman" w:eastAsia="仿宋_GB2312" w:hAnsi="Times New Roman" w:hint="eastAsia"/>
          <w:sz w:val="32"/>
          <w:szCs w:val="32"/>
        </w:rPr>
        <w:t>2022</w:t>
      </w:r>
      <w:r>
        <w:rPr>
          <w:rFonts w:ascii="Times New Roman" w:eastAsia="仿宋_GB2312" w:hAnsi="Times New Roman" w:hint="eastAsia"/>
          <w:sz w:val="32"/>
          <w:szCs w:val="32"/>
        </w:rPr>
        <w:t>年，社会保险基金收入</w:t>
      </w:r>
      <w:r>
        <w:rPr>
          <w:rFonts w:ascii="Times New Roman" w:eastAsia="仿宋_GB2312" w:hAnsi="Times New Roman" w:hint="eastAsia"/>
          <w:sz w:val="32"/>
          <w:szCs w:val="32"/>
        </w:rPr>
        <w:t>47705</w:t>
      </w:r>
      <w:r>
        <w:rPr>
          <w:rFonts w:ascii="Times New Roman" w:eastAsia="仿宋_GB2312" w:hAnsi="Times New Roman" w:hint="eastAsia"/>
          <w:sz w:val="32"/>
          <w:szCs w:val="32"/>
        </w:rPr>
        <w:t>万元，（机关事业单位基本养老保险基金收入</w:t>
      </w:r>
      <w:r>
        <w:rPr>
          <w:rFonts w:ascii="Times New Roman" w:eastAsia="仿宋_GB2312" w:hAnsi="Times New Roman" w:hint="eastAsia"/>
          <w:sz w:val="32"/>
          <w:szCs w:val="32"/>
        </w:rPr>
        <w:t>33410</w:t>
      </w:r>
      <w:r>
        <w:rPr>
          <w:rFonts w:ascii="Times New Roman" w:eastAsia="仿宋_GB2312" w:hAnsi="Times New Roman" w:hint="eastAsia"/>
          <w:sz w:val="32"/>
          <w:szCs w:val="32"/>
        </w:rPr>
        <w:t>万元，城乡居民基</w:t>
      </w:r>
      <w:r>
        <w:rPr>
          <w:rFonts w:ascii="Times New Roman" w:eastAsia="仿宋_GB2312" w:hAnsi="Times New Roman" w:hint="eastAsia"/>
          <w:sz w:val="32"/>
          <w:szCs w:val="32"/>
        </w:rPr>
        <w:lastRenderedPageBreak/>
        <w:t>本养老保险基金收入</w:t>
      </w:r>
      <w:r>
        <w:rPr>
          <w:rFonts w:ascii="Times New Roman" w:eastAsia="仿宋_GB2312" w:hAnsi="Times New Roman" w:hint="eastAsia"/>
          <w:sz w:val="32"/>
          <w:szCs w:val="32"/>
        </w:rPr>
        <w:t>12329</w:t>
      </w:r>
      <w:r>
        <w:rPr>
          <w:rFonts w:ascii="Times New Roman" w:eastAsia="仿宋_GB2312" w:hAnsi="Times New Roman" w:hint="eastAsia"/>
          <w:sz w:val="32"/>
          <w:szCs w:val="32"/>
        </w:rPr>
        <w:t>万元，工伤保险基金收入</w:t>
      </w:r>
      <w:r>
        <w:rPr>
          <w:rFonts w:ascii="Times New Roman" w:eastAsia="仿宋_GB2312" w:hAnsi="Times New Roman" w:hint="eastAsia"/>
          <w:sz w:val="32"/>
          <w:szCs w:val="32"/>
        </w:rPr>
        <w:t>894</w:t>
      </w:r>
      <w:r>
        <w:rPr>
          <w:rFonts w:ascii="Times New Roman" w:eastAsia="仿宋_GB2312" w:hAnsi="Times New Roman" w:hint="eastAsia"/>
          <w:sz w:val="32"/>
          <w:szCs w:val="32"/>
        </w:rPr>
        <w:t>万元，失业保险基金收入</w:t>
      </w:r>
      <w:r>
        <w:rPr>
          <w:rFonts w:ascii="Times New Roman" w:eastAsia="仿宋_GB2312" w:hAnsi="Times New Roman" w:hint="eastAsia"/>
          <w:sz w:val="32"/>
          <w:szCs w:val="32"/>
        </w:rPr>
        <w:t>1072</w:t>
      </w:r>
      <w:r>
        <w:rPr>
          <w:rFonts w:ascii="Times New Roman" w:eastAsia="仿宋_GB2312" w:hAnsi="Times New Roman" w:hint="eastAsia"/>
          <w:sz w:val="32"/>
          <w:szCs w:val="32"/>
        </w:rPr>
        <w:t>万元）。</w:t>
      </w:r>
    </w:p>
    <w:p w:rsidR="00456E2B" w:rsidRDefault="00456E2B" w:rsidP="009A1053">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w:t>
      </w:r>
      <w:r>
        <w:rPr>
          <w:rFonts w:ascii="Times New Roman" w:eastAsia="仿宋_GB2312" w:hAnsi="Times New Roman" w:hint="eastAsia"/>
          <w:sz w:val="32"/>
          <w:szCs w:val="32"/>
        </w:rPr>
        <w:t>、支出完成情况。</w:t>
      </w:r>
      <w:r>
        <w:rPr>
          <w:rFonts w:ascii="Times New Roman" w:eastAsia="仿宋_GB2312" w:hAnsi="Times New Roman" w:hint="eastAsia"/>
          <w:sz w:val="32"/>
          <w:szCs w:val="32"/>
        </w:rPr>
        <w:t>2022</w:t>
      </w:r>
      <w:r>
        <w:rPr>
          <w:rFonts w:ascii="Times New Roman" w:eastAsia="仿宋_GB2312" w:hAnsi="Times New Roman" w:hint="eastAsia"/>
          <w:sz w:val="32"/>
          <w:szCs w:val="32"/>
        </w:rPr>
        <w:t>年，社会保险基金支出</w:t>
      </w:r>
      <w:r>
        <w:rPr>
          <w:rFonts w:ascii="Times New Roman" w:eastAsia="仿宋_GB2312" w:hAnsi="Times New Roman" w:hint="eastAsia"/>
          <w:sz w:val="32"/>
          <w:szCs w:val="32"/>
        </w:rPr>
        <w:t>37679</w:t>
      </w:r>
      <w:r>
        <w:rPr>
          <w:rFonts w:ascii="Times New Roman" w:eastAsia="仿宋_GB2312" w:hAnsi="Times New Roman" w:hint="eastAsia"/>
          <w:sz w:val="32"/>
          <w:szCs w:val="32"/>
        </w:rPr>
        <w:t>万元，（机关事业单位基本养老保险基金支出</w:t>
      </w:r>
      <w:r>
        <w:rPr>
          <w:rFonts w:ascii="Times New Roman" w:eastAsia="仿宋_GB2312" w:hAnsi="Times New Roman" w:hint="eastAsia"/>
          <w:sz w:val="32"/>
          <w:szCs w:val="32"/>
        </w:rPr>
        <w:t>28465</w:t>
      </w:r>
      <w:r>
        <w:rPr>
          <w:rFonts w:ascii="Times New Roman" w:eastAsia="仿宋_GB2312" w:hAnsi="Times New Roman" w:hint="eastAsia"/>
          <w:sz w:val="32"/>
          <w:szCs w:val="32"/>
        </w:rPr>
        <w:t>万元，城乡居民基本养老保险基金支出</w:t>
      </w:r>
      <w:r>
        <w:rPr>
          <w:rFonts w:ascii="Times New Roman" w:eastAsia="仿宋_GB2312" w:hAnsi="Times New Roman" w:hint="eastAsia"/>
          <w:sz w:val="32"/>
          <w:szCs w:val="32"/>
        </w:rPr>
        <w:t>7529</w:t>
      </w:r>
      <w:r>
        <w:rPr>
          <w:rFonts w:ascii="Times New Roman" w:eastAsia="仿宋_GB2312" w:hAnsi="Times New Roman" w:hint="eastAsia"/>
          <w:sz w:val="32"/>
          <w:szCs w:val="32"/>
        </w:rPr>
        <w:t>万元，工伤保险基金支出</w:t>
      </w:r>
      <w:r>
        <w:rPr>
          <w:rFonts w:ascii="Times New Roman" w:eastAsia="仿宋_GB2312" w:hAnsi="Times New Roman" w:hint="eastAsia"/>
          <w:sz w:val="32"/>
          <w:szCs w:val="32"/>
        </w:rPr>
        <w:t>481</w:t>
      </w:r>
      <w:r>
        <w:rPr>
          <w:rFonts w:ascii="Times New Roman" w:eastAsia="仿宋_GB2312" w:hAnsi="Times New Roman" w:hint="eastAsia"/>
          <w:sz w:val="32"/>
          <w:szCs w:val="32"/>
        </w:rPr>
        <w:t>万元，失业保险基金支出</w:t>
      </w:r>
      <w:r>
        <w:rPr>
          <w:rFonts w:ascii="Times New Roman" w:eastAsia="仿宋_GB2312" w:hAnsi="Times New Roman" w:hint="eastAsia"/>
          <w:sz w:val="32"/>
          <w:szCs w:val="32"/>
        </w:rPr>
        <w:t>1204</w:t>
      </w:r>
      <w:r>
        <w:rPr>
          <w:rFonts w:ascii="Times New Roman" w:eastAsia="仿宋_GB2312" w:hAnsi="Times New Roman" w:hint="eastAsia"/>
          <w:sz w:val="32"/>
          <w:szCs w:val="32"/>
        </w:rPr>
        <w:t>万元）。</w:t>
      </w:r>
    </w:p>
    <w:p w:rsidR="00456E2B" w:rsidRPr="00AD58FD" w:rsidRDefault="00456E2B" w:rsidP="009A1053">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、收支平衡情况。</w:t>
      </w:r>
      <w:r>
        <w:rPr>
          <w:rFonts w:ascii="Times New Roman" w:eastAsia="仿宋_GB2312" w:hAnsi="Times New Roman" w:hint="eastAsia"/>
          <w:sz w:val="32"/>
          <w:szCs w:val="32"/>
        </w:rPr>
        <w:t>2022</w:t>
      </w:r>
      <w:r>
        <w:rPr>
          <w:rFonts w:ascii="Times New Roman" w:eastAsia="仿宋_GB2312" w:hAnsi="Times New Roman" w:hint="eastAsia"/>
          <w:sz w:val="32"/>
          <w:szCs w:val="32"/>
        </w:rPr>
        <w:t>年，社会保险基金当年收支结余</w:t>
      </w:r>
      <w:r>
        <w:rPr>
          <w:rFonts w:ascii="Times New Roman" w:eastAsia="仿宋_GB2312" w:hAnsi="Times New Roman" w:hint="eastAsia"/>
          <w:sz w:val="32"/>
          <w:szCs w:val="32"/>
        </w:rPr>
        <w:t>10026</w:t>
      </w:r>
      <w:r>
        <w:rPr>
          <w:rFonts w:ascii="Times New Roman" w:eastAsia="仿宋_GB2312" w:hAnsi="Times New Roman" w:hint="eastAsia"/>
          <w:sz w:val="32"/>
          <w:szCs w:val="32"/>
        </w:rPr>
        <w:t>万元，年末滚存结余</w:t>
      </w:r>
      <w:r>
        <w:rPr>
          <w:rFonts w:ascii="Times New Roman" w:eastAsia="仿宋_GB2312" w:hAnsi="Times New Roman" w:hint="eastAsia"/>
          <w:sz w:val="32"/>
          <w:szCs w:val="32"/>
        </w:rPr>
        <w:t>53558</w:t>
      </w:r>
      <w:r>
        <w:rPr>
          <w:rFonts w:ascii="Times New Roman" w:eastAsia="仿宋_GB2312" w:hAnsi="Times New Roman" w:hint="eastAsia"/>
          <w:sz w:val="32"/>
          <w:szCs w:val="32"/>
        </w:rPr>
        <w:t>万元。</w:t>
      </w:r>
    </w:p>
    <w:p w:rsidR="00456E2B" w:rsidRPr="00B46302" w:rsidRDefault="00456E2B" w:rsidP="009A1053">
      <w:pPr>
        <w:spacing w:line="560" w:lineRule="exact"/>
        <w:ind w:firstLineChars="200" w:firstLine="643"/>
        <w:rPr>
          <w:rFonts w:ascii="Times New Roman" w:eastAsia="楷体_GB2312" w:hAnsi="Times New Roman"/>
          <w:b/>
          <w:sz w:val="32"/>
          <w:szCs w:val="32"/>
        </w:rPr>
      </w:pPr>
      <w:r w:rsidRPr="00B46302">
        <w:rPr>
          <w:rFonts w:ascii="Times New Roman" w:eastAsia="楷体_GB2312" w:hAnsi="Times New Roman"/>
          <w:b/>
          <w:sz w:val="32"/>
          <w:szCs w:val="32"/>
        </w:rPr>
        <w:t>（五）部门决算情况</w:t>
      </w:r>
    </w:p>
    <w:p w:rsidR="00456E2B" w:rsidRPr="00B46302"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汇总</w:t>
      </w:r>
      <w:r w:rsidRPr="00B46302">
        <w:rPr>
          <w:rFonts w:ascii="Times New Roman" w:eastAsia="仿宋_GB2312" w:hAnsi="Times New Roman"/>
          <w:sz w:val="32"/>
          <w:szCs w:val="32"/>
        </w:rPr>
        <w:t>2022</w:t>
      </w:r>
      <w:r w:rsidRPr="00B46302">
        <w:rPr>
          <w:rFonts w:ascii="Times New Roman" w:eastAsia="仿宋_GB2312" w:hAnsi="Times New Roman"/>
          <w:sz w:val="32"/>
          <w:szCs w:val="32"/>
        </w:rPr>
        <w:t>年部门决算，部门预算单位收入总计</w:t>
      </w:r>
      <w:r>
        <w:rPr>
          <w:rFonts w:ascii="Times New Roman" w:eastAsia="仿宋_GB2312" w:hAnsi="Times New Roman" w:hint="eastAsia"/>
          <w:sz w:val="32"/>
          <w:szCs w:val="32"/>
        </w:rPr>
        <w:t>709439</w:t>
      </w:r>
      <w:r w:rsidRPr="00B46302">
        <w:rPr>
          <w:rFonts w:ascii="Times New Roman" w:eastAsia="仿宋_GB2312" w:hAnsi="Times New Roman"/>
          <w:sz w:val="32"/>
          <w:szCs w:val="32"/>
        </w:rPr>
        <w:t>万元，其中，财政拨款</w:t>
      </w:r>
      <w:r>
        <w:rPr>
          <w:rFonts w:ascii="Times New Roman" w:eastAsia="仿宋_GB2312" w:hAnsi="Times New Roman" w:hint="eastAsia"/>
          <w:sz w:val="32"/>
          <w:szCs w:val="32"/>
        </w:rPr>
        <w:t>527117</w:t>
      </w:r>
      <w:r w:rsidRPr="00B46302">
        <w:rPr>
          <w:rFonts w:ascii="Times New Roman" w:eastAsia="仿宋_GB2312" w:hAnsi="Times New Roman"/>
          <w:sz w:val="32"/>
          <w:szCs w:val="32"/>
        </w:rPr>
        <w:t>万元</w:t>
      </w:r>
      <w:r>
        <w:rPr>
          <w:rFonts w:ascii="Times New Roman" w:eastAsia="仿宋_GB2312" w:hAnsi="Times New Roman" w:hint="eastAsia"/>
          <w:sz w:val="32"/>
          <w:szCs w:val="32"/>
        </w:rPr>
        <w:t>，上年结转</w:t>
      </w:r>
      <w:r>
        <w:rPr>
          <w:rFonts w:ascii="Times New Roman" w:eastAsia="仿宋_GB2312" w:hAnsi="Times New Roman" w:hint="eastAsia"/>
          <w:sz w:val="32"/>
          <w:szCs w:val="32"/>
        </w:rPr>
        <w:t>120365</w:t>
      </w:r>
      <w:r>
        <w:rPr>
          <w:rFonts w:ascii="Times New Roman" w:eastAsia="仿宋_GB2312" w:hAnsi="Times New Roman" w:hint="eastAsia"/>
          <w:sz w:val="32"/>
          <w:szCs w:val="32"/>
        </w:rPr>
        <w:t>万元，事业收入</w:t>
      </w:r>
      <w:r>
        <w:rPr>
          <w:rFonts w:ascii="Times New Roman" w:eastAsia="仿宋_GB2312" w:hAnsi="Times New Roman" w:hint="eastAsia"/>
          <w:sz w:val="32"/>
          <w:szCs w:val="32"/>
        </w:rPr>
        <w:t>29062</w:t>
      </w:r>
      <w:r>
        <w:rPr>
          <w:rFonts w:ascii="Times New Roman" w:eastAsia="仿宋_GB2312" w:hAnsi="Times New Roman" w:hint="eastAsia"/>
          <w:sz w:val="32"/>
          <w:szCs w:val="32"/>
        </w:rPr>
        <w:t>万元，其他收入</w:t>
      </w:r>
      <w:r>
        <w:rPr>
          <w:rFonts w:ascii="Times New Roman" w:eastAsia="仿宋_GB2312" w:hAnsi="Times New Roman" w:hint="eastAsia"/>
          <w:sz w:val="32"/>
          <w:szCs w:val="32"/>
        </w:rPr>
        <w:t>32895</w:t>
      </w:r>
      <w:r>
        <w:rPr>
          <w:rFonts w:ascii="Times New Roman" w:eastAsia="仿宋_GB2312" w:hAnsi="Times New Roman" w:hint="eastAsia"/>
          <w:sz w:val="32"/>
          <w:szCs w:val="32"/>
        </w:rPr>
        <w:t>万元</w:t>
      </w:r>
      <w:r w:rsidRPr="00B46302">
        <w:rPr>
          <w:rFonts w:ascii="Times New Roman" w:eastAsia="仿宋_GB2312" w:hAnsi="Times New Roman"/>
          <w:sz w:val="32"/>
          <w:szCs w:val="32"/>
        </w:rPr>
        <w:t>；支出合计</w:t>
      </w:r>
      <w:r>
        <w:rPr>
          <w:rFonts w:ascii="Times New Roman" w:eastAsia="仿宋_GB2312" w:hAnsi="Times New Roman" w:hint="eastAsia"/>
          <w:sz w:val="32"/>
          <w:szCs w:val="32"/>
        </w:rPr>
        <w:t>614726</w:t>
      </w:r>
      <w:r w:rsidRPr="00B46302">
        <w:rPr>
          <w:rFonts w:ascii="Times New Roman" w:eastAsia="仿宋_GB2312" w:hAnsi="Times New Roman"/>
          <w:sz w:val="32"/>
          <w:szCs w:val="32"/>
        </w:rPr>
        <w:t>万元，其中，基本支出</w:t>
      </w:r>
      <w:r>
        <w:rPr>
          <w:rFonts w:ascii="Times New Roman" w:eastAsia="仿宋_GB2312" w:hAnsi="Times New Roman" w:hint="eastAsia"/>
          <w:sz w:val="32"/>
          <w:szCs w:val="32"/>
        </w:rPr>
        <w:t>237206</w:t>
      </w:r>
      <w:r w:rsidRPr="00B46302">
        <w:rPr>
          <w:rFonts w:ascii="Times New Roman" w:eastAsia="仿宋_GB2312" w:hAnsi="Times New Roman"/>
          <w:sz w:val="32"/>
          <w:szCs w:val="32"/>
        </w:rPr>
        <w:t>万元，项目支出</w:t>
      </w:r>
      <w:r>
        <w:rPr>
          <w:rFonts w:ascii="Times New Roman" w:eastAsia="仿宋_GB2312" w:hAnsi="Times New Roman" w:hint="eastAsia"/>
          <w:sz w:val="32"/>
          <w:szCs w:val="32"/>
        </w:rPr>
        <w:t>377520</w:t>
      </w:r>
      <w:r w:rsidRPr="00B46302">
        <w:rPr>
          <w:rFonts w:ascii="Times New Roman" w:eastAsia="仿宋_GB2312" w:hAnsi="Times New Roman"/>
          <w:sz w:val="32"/>
          <w:szCs w:val="32"/>
        </w:rPr>
        <w:t>万元，结转下年支出</w:t>
      </w:r>
      <w:r>
        <w:rPr>
          <w:rFonts w:ascii="Times New Roman" w:eastAsia="仿宋_GB2312" w:hAnsi="Times New Roman" w:hint="eastAsia"/>
          <w:sz w:val="32"/>
          <w:szCs w:val="32"/>
        </w:rPr>
        <w:t>94713</w:t>
      </w:r>
      <w:r w:rsidRPr="00B46302">
        <w:rPr>
          <w:rFonts w:ascii="Times New Roman" w:eastAsia="仿宋_GB2312" w:hAnsi="Times New Roman"/>
          <w:sz w:val="32"/>
          <w:szCs w:val="32"/>
        </w:rPr>
        <w:t>万元。</w:t>
      </w:r>
    </w:p>
    <w:p w:rsidR="00456E2B" w:rsidRDefault="00456E2B" w:rsidP="009A1053">
      <w:pPr>
        <w:spacing w:line="560" w:lineRule="exact"/>
        <w:ind w:firstLineChars="200" w:firstLine="640"/>
        <w:rPr>
          <w:rFonts w:ascii="Times New Roman" w:eastAsia="仿宋_GB2312" w:hAnsi="Times New Roman"/>
          <w:sz w:val="32"/>
          <w:szCs w:val="32"/>
        </w:rPr>
      </w:pPr>
      <w:r w:rsidRPr="00B46302">
        <w:rPr>
          <w:rFonts w:ascii="Times New Roman" w:eastAsia="仿宋_GB2312" w:hAnsi="Times New Roman"/>
          <w:sz w:val="32"/>
          <w:szCs w:val="32"/>
        </w:rPr>
        <w:t>2022</w:t>
      </w:r>
      <w:r w:rsidRPr="00B46302">
        <w:rPr>
          <w:rFonts w:ascii="Times New Roman" w:eastAsia="仿宋_GB2312" w:hAnsi="Times New Roman"/>
          <w:sz w:val="32"/>
          <w:szCs w:val="32"/>
        </w:rPr>
        <w:t>年财政决算情况总体较好，全县财政部门认真贯彻落实县委的决策部署，严格落实县人大及其常委会的决议，认真贯彻执行《预算法》及其实施条例，坚持积极的财政政策提升效能，持续增强财政预算管理水平，支持高效统筹疫情防控和经济社会发展，全力兜实</w:t>
      </w:r>
      <w:r w:rsidRPr="00B46302">
        <w:rPr>
          <w:rFonts w:ascii="Times New Roman" w:eastAsia="仿宋_GB2312" w:hAnsi="Times New Roman"/>
          <w:sz w:val="32"/>
          <w:szCs w:val="32"/>
        </w:rPr>
        <w:t>“</w:t>
      </w:r>
      <w:r w:rsidRPr="00B46302">
        <w:rPr>
          <w:rFonts w:ascii="Times New Roman" w:eastAsia="仿宋_GB2312" w:hAnsi="Times New Roman"/>
          <w:sz w:val="32"/>
          <w:szCs w:val="32"/>
        </w:rPr>
        <w:t>三保</w:t>
      </w:r>
      <w:r w:rsidRPr="00B46302">
        <w:rPr>
          <w:rFonts w:ascii="Times New Roman" w:eastAsia="仿宋_GB2312" w:hAnsi="Times New Roman"/>
          <w:sz w:val="32"/>
          <w:szCs w:val="32"/>
        </w:rPr>
        <w:t>”</w:t>
      </w:r>
      <w:r w:rsidRPr="00B46302">
        <w:rPr>
          <w:rFonts w:ascii="Times New Roman" w:eastAsia="仿宋_GB2312" w:hAnsi="Times New Roman"/>
          <w:sz w:val="32"/>
          <w:szCs w:val="32"/>
        </w:rPr>
        <w:t>底线，有效防控财政风险和地方政府性债务风险，为全县社会经济高质量发展提供了</w:t>
      </w:r>
      <w:r>
        <w:rPr>
          <w:rFonts w:ascii="Times New Roman" w:eastAsia="仿宋_GB2312" w:hAnsi="Times New Roman" w:hint="eastAsia"/>
          <w:sz w:val="32"/>
          <w:szCs w:val="32"/>
        </w:rPr>
        <w:t>财力保障</w:t>
      </w:r>
      <w:r w:rsidRPr="00B46302">
        <w:rPr>
          <w:rFonts w:ascii="Times New Roman" w:eastAsia="仿宋_GB2312" w:hAnsi="Times New Roman"/>
          <w:sz w:val="32"/>
          <w:szCs w:val="32"/>
        </w:rPr>
        <w:t>。同时</w:t>
      </w:r>
      <w:r>
        <w:rPr>
          <w:rFonts w:ascii="Times New Roman" w:eastAsia="仿宋_GB2312" w:hAnsi="Times New Roman" w:hint="eastAsia"/>
          <w:sz w:val="32"/>
          <w:szCs w:val="32"/>
        </w:rPr>
        <w:t>，我们</w:t>
      </w:r>
      <w:r w:rsidRPr="00B46302">
        <w:rPr>
          <w:rFonts w:ascii="Times New Roman" w:eastAsia="仿宋_GB2312" w:hAnsi="Times New Roman"/>
          <w:sz w:val="32"/>
          <w:szCs w:val="32"/>
        </w:rPr>
        <w:t>也清醒的</w:t>
      </w:r>
      <w:r>
        <w:rPr>
          <w:rFonts w:ascii="Times New Roman" w:eastAsia="仿宋_GB2312" w:hAnsi="Times New Roman" w:hint="eastAsia"/>
          <w:sz w:val="32"/>
          <w:szCs w:val="32"/>
        </w:rPr>
        <w:t>认识</w:t>
      </w:r>
      <w:r w:rsidRPr="00B46302">
        <w:rPr>
          <w:rFonts w:ascii="Times New Roman" w:eastAsia="仿宋_GB2312" w:hAnsi="Times New Roman"/>
          <w:sz w:val="32"/>
          <w:szCs w:val="32"/>
        </w:rPr>
        <w:t>到，</w:t>
      </w:r>
      <w:r>
        <w:rPr>
          <w:rFonts w:ascii="Times New Roman" w:eastAsia="仿宋_GB2312" w:hAnsi="Times New Roman" w:hint="eastAsia"/>
          <w:sz w:val="32"/>
          <w:szCs w:val="32"/>
        </w:rPr>
        <w:t>当前财政运行依然存在不少</w:t>
      </w:r>
      <w:r w:rsidRPr="00B46302">
        <w:rPr>
          <w:rFonts w:ascii="Times New Roman" w:eastAsia="仿宋_GB2312" w:hAnsi="Times New Roman"/>
          <w:sz w:val="32"/>
          <w:szCs w:val="32"/>
        </w:rPr>
        <w:t>困难和问题</w:t>
      </w:r>
      <w:r>
        <w:rPr>
          <w:rFonts w:ascii="Times New Roman" w:eastAsia="仿宋_GB2312" w:hAnsi="Times New Roman" w:hint="eastAsia"/>
          <w:sz w:val="32"/>
          <w:szCs w:val="32"/>
        </w:rPr>
        <w:t>，主要表现后续财源正在推进，收入增长乏力；“三保”及刚性支出不断增加，财政紧平衡的状态仍未改变；预算绩效管理仍需加力，</w:t>
      </w:r>
      <w:r>
        <w:rPr>
          <w:rFonts w:ascii="Times New Roman" w:eastAsia="仿宋_GB2312" w:hAnsi="Times New Roman" w:hint="eastAsia"/>
          <w:sz w:val="32"/>
          <w:szCs w:val="32"/>
        </w:rPr>
        <w:lastRenderedPageBreak/>
        <w:t>资金使用效益有待提高；政府债务还本付息进入高峰期，防范化解政府债务风险任务艰巨等。我们将高度重视这些问题，积极采取有效措施加以解决。</w:t>
      </w:r>
    </w:p>
    <w:p w:rsidR="00456E2B" w:rsidRPr="00B46302" w:rsidRDefault="00456E2B" w:rsidP="009A1053">
      <w:pPr>
        <w:spacing w:line="560" w:lineRule="exact"/>
        <w:ind w:firstLineChars="200" w:firstLine="640"/>
        <w:rPr>
          <w:rFonts w:ascii="Times New Roman" w:eastAsia="黑体" w:hAnsi="Times New Roman"/>
          <w:sz w:val="32"/>
          <w:szCs w:val="32"/>
        </w:rPr>
      </w:pPr>
      <w:r w:rsidRPr="00B46302">
        <w:rPr>
          <w:rFonts w:ascii="Times New Roman" w:eastAsia="黑体" w:hAnsi="Times New Roman"/>
          <w:sz w:val="32"/>
          <w:szCs w:val="32"/>
        </w:rPr>
        <w:t>二、</w:t>
      </w:r>
      <w:r w:rsidRPr="00B46302">
        <w:rPr>
          <w:rFonts w:ascii="Times New Roman" w:eastAsia="黑体" w:hAnsi="Times New Roman"/>
          <w:sz w:val="32"/>
          <w:szCs w:val="32"/>
        </w:rPr>
        <w:t>202</w:t>
      </w:r>
      <w:r>
        <w:rPr>
          <w:rFonts w:ascii="Times New Roman" w:eastAsia="黑体" w:hAnsi="Times New Roman" w:hint="eastAsia"/>
          <w:sz w:val="32"/>
          <w:szCs w:val="32"/>
        </w:rPr>
        <w:t>3</w:t>
      </w:r>
      <w:r w:rsidRPr="00B46302">
        <w:rPr>
          <w:rFonts w:ascii="Times New Roman" w:eastAsia="黑体" w:hAnsi="Times New Roman"/>
          <w:sz w:val="32"/>
          <w:szCs w:val="32"/>
        </w:rPr>
        <w:t>年财政预算上半年执行情况</w:t>
      </w:r>
    </w:p>
    <w:p w:rsidR="00456E2B" w:rsidRPr="00B46302" w:rsidRDefault="00456E2B" w:rsidP="009A1053">
      <w:pPr>
        <w:spacing w:line="560" w:lineRule="exact"/>
        <w:ind w:firstLineChars="200" w:firstLine="643"/>
        <w:rPr>
          <w:rFonts w:ascii="Times New Roman" w:eastAsia="仿宋_GB2312" w:hAnsi="Times New Roman"/>
          <w:sz w:val="32"/>
          <w:szCs w:val="32"/>
        </w:rPr>
      </w:pPr>
      <w:r w:rsidRPr="00B46302">
        <w:rPr>
          <w:rFonts w:ascii="Times New Roman" w:eastAsia="楷体_GB2312" w:hAnsi="Times New Roman"/>
          <w:b/>
          <w:sz w:val="32"/>
          <w:szCs w:val="32"/>
        </w:rPr>
        <w:t>（一）一般公共预算执行情况。</w:t>
      </w:r>
      <w:r w:rsidRPr="00B46302">
        <w:rPr>
          <w:rFonts w:ascii="Times New Roman" w:eastAsia="仿宋_GB2312" w:hAnsi="Times New Roman"/>
          <w:sz w:val="32"/>
          <w:szCs w:val="32"/>
        </w:rPr>
        <w:t>上半年，一般公共预算收入</w:t>
      </w:r>
      <w:r w:rsidRPr="00B46302">
        <w:rPr>
          <w:rFonts w:ascii="Times New Roman" w:eastAsia="仿宋_GB2312" w:hAnsi="Times New Roman"/>
          <w:sz w:val="32"/>
          <w:szCs w:val="32"/>
        </w:rPr>
        <w:t>23189</w:t>
      </w:r>
      <w:r w:rsidRPr="00B46302">
        <w:rPr>
          <w:rFonts w:ascii="Times New Roman" w:eastAsia="仿宋_GB2312" w:hAnsi="Times New Roman"/>
          <w:sz w:val="32"/>
          <w:szCs w:val="32"/>
        </w:rPr>
        <w:t>万元，为年度预算</w:t>
      </w:r>
      <w:r w:rsidRPr="00B46302">
        <w:rPr>
          <w:rFonts w:ascii="Times New Roman" w:eastAsia="仿宋_GB2312" w:hAnsi="Times New Roman"/>
          <w:sz w:val="32"/>
          <w:szCs w:val="32"/>
        </w:rPr>
        <w:t>42300</w:t>
      </w:r>
      <w:r w:rsidRPr="00B46302">
        <w:rPr>
          <w:rFonts w:ascii="Times New Roman" w:eastAsia="仿宋_GB2312" w:hAnsi="Times New Roman"/>
          <w:sz w:val="32"/>
          <w:szCs w:val="32"/>
        </w:rPr>
        <w:t>万元的</w:t>
      </w:r>
      <w:r w:rsidRPr="00B46302">
        <w:rPr>
          <w:rFonts w:ascii="Times New Roman" w:eastAsia="仿宋_GB2312" w:hAnsi="Times New Roman"/>
          <w:sz w:val="32"/>
          <w:szCs w:val="32"/>
        </w:rPr>
        <w:t>54.82%</w:t>
      </w:r>
      <w:r w:rsidRPr="00B46302">
        <w:rPr>
          <w:rFonts w:ascii="Times New Roman" w:eastAsia="仿宋_GB2312" w:hAnsi="Times New Roman"/>
          <w:sz w:val="32"/>
          <w:szCs w:val="32"/>
        </w:rPr>
        <w:t>，较上年同期</w:t>
      </w:r>
      <w:r w:rsidRPr="00B46302">
        <w:rPr>
          <w:rFonts w:ascii="Times New Roman" w:eastAsia="仿宋_GB2312" w:hAnsi="Times New Roman"/>
          <w:sz w:val="32"/>
          <w:szCs w:val="32"/>
        </w:rPr>
        <w:t>21437</w:t>
      </w:r>
      <w:r w:rsidRPr="00B46302">
        <w:rPr>
          <w:rFonts w:ascii="Times New Roman" w:eastAsia="仿宋_GB2312" w:hAnsi="Times New Roman"/>
          <w:sz w:val="32"/>
          <w:szCs w:val="32"/>
        </w:rPr>
        <w:t>万元增长</w:t>
      </w:r>
      <w:r w:rsidRPr="00B46302">
        <w:rPr>
          <w:rFonts w:ascii="Times New Roman" w:eastAsia="仿宋_GB2312" w:hAnsi="Times New Roman"/>
          <w:sz w:val="32"/>
          <w:szCs w:val="32"/>
        </w:rPr>
        <w:t>8.17%</w:t>
      </w:r>
      <w:r w:rsidRPr="00B46302">
        <w:rPr>
          <w:rFonts w:ascii="Times New Roman" w:eastAsia="仿宋_GB2312" w:hAnsi="Times New Roman"/>
          <w:sz w:val="32"/>
          <w:szCs w:val="32"/>
        </w:rPr>
        <w:t>。其中，税收收入</w:t>
      </w:r>
      <w:r w:rsidRPr="00B46302">
        <w:rPr>
          <w:rFonts w:ascii="Times New Roman" w:eastAsia="仿宋_GB2312" w:hAnsi="Times New Roman"/>
          <w:sz w:val="32"/>
          <w:szCs w:val="32"/>
        </w:rPr>
        <w:t>16805</w:t>
      </w:r>
      <w:r w:rsidRPr="00B46302">
        <w:rPr>
          <w:rFonts w:ascii="Times New Roman" w:eastAsia="仿宋_GB2312" w:hAnsi="Times New Roman"/>
          <w:sz w:val="32"/>
          <w:szCs w:val="32"/>
        </w:rPr>
        <w:t>万元，为年度预算</w:t>
      </w:r>
      <w:r w:rsidRPr="00B46302">
        <w:rPr>
          <w:rFonts w:ascii="Times New Roman" w:eastAsia="仿宋_GB2312" w:hAnsi="Times New Roman"/>
          <w:sz w:val="32"/>
          <w:szCs w:val="32"/>
        </w:rPr>
        <w:t>32300</w:t>
      </w:r>
      <w:r w:rsidRPr="00B46302">
        <w:rPr>
          <w:rFonts w:ascii="Times New Roman" w:eastAsia="仿宋_GB2312" w:hAnsi="Times New Roman"/>
          <w:sz w:val="32"/>
          <w:szCs w:val="32"/>
        </w:rPr>
        <w:t>万元的</w:t>
      </w:r>
      <w:r w:rsidRPr="00B46302">
        <w:rPr>
          <w:rFonts w:ascii="Times New Roman" w:eastAsia="仿宋_GB2312" w:hAnsi="Times New Roman"/>
          <w:sz w:val="32"/>
          <w:szCs w:val="32"/>
        </w:rPr>
        <w:t>52.03%</w:t>
      </w:r>
      <w:r w:rsidRPr="00B46302">
        <w:rPr>
          <w:rFonts w:ascii="Times New Roman" w:eastAsia="仿宋_GB2312" w:hAnsi="Times New Roman"/>
          <w:sz w:val="32"/>
          <w:szCs w:val="32"/>
        </w:rPr>
        <w:t>，较上年同期</w:t>
      </w:r>
      <w:r w:rsidRPr="00B46302">
        <w:rPr>
          <w:rFonts w:ascii="Times New Roman" w:eastAsia="仿宋_GB2312" w:hAnsi="Times New Roman"/>
          <w:sz w:val="32"/>
          <w:szCs w:val="32"/>
        </w:rPr>
        <w:t>16178</w:t>
      </w:r>
      <w:r w:rsidRPr="00B46302">
        <w:rPr>
          <w:rFonts w:ascii="Times New Roman" w:eastAsia="仿宋_GB2312" w:hAnsi="Times New Roman"/>
          <w:sz w:val="32"/>
          <w:szCs w:val="32"/>
        </w:rPr>
        <w:t>万元增长</w:t>
      </w:r>
      <w:r w:rsidRPr="00B46302">
        <w:rPr>
          <w:rFonts w:ascii="Times New Roman" w:eastAsia="仿宋_GB2312" w:hAnsi="Times New Roman"/>
          <w:sz w:val="32"/>
          <w:szCs w:val="32"/>
        </w:rPr>
        <w:t>3.88%</w:t>
      </w:r>
      <w:r w:rsidRPr="00B46302">
        <w:rPr>
          <w:rFonts w:ascii="Times New Roman" w:eastAsia="仿宋_GB2312" w:hAnsi="Times New Roman"/>
          <w:sz w:val="32"/>
          <w:szCs w:val="32"/>
        </w:rPr>
        <w:t>；一般公共预算支出</w:t>
      </w:r>
      <w:r w:rsidRPr="00B46302">
        <w:rPr>
          <w:rFonts w:ascii="Times New Roman" w:eastAsia="仿宋_GB2312" w:hAnsi="Times New Roman"/>
          <w:sz w:val="32"/>
          <w:szCs w:val="32"/>
        </w:rPr>
        <w:t>285329</w:t>
      </w:r>
      <w:r w:rsidRPr="00B46302">
        <w:rPr>
          <w:rFonts w:ascii="Times New Roman" w:eastAsia="仿宋_GB2312" w:hAnsi="Times New Roman"/>
          <w:sz w:val="32"/>
          <w:szCs w:val="32"/>
        </w:rPr>
        <w:t>万元，为年度变动预算</w:t>
      </w:r>
      <w:r w:rsidRPr="00B46302">
        <w:rPr>
          <w:rFonts w:ascii="Times New Roman" w:eastAsia="仿宋_GB2312" w:hAnsi="Times New Roman"/>
          <w:sz w:val="32"/>
          <w:szCs w:val="32"/>
        </w:rPr>
        <w:t>400434</w:t>
      </w:r>
      <w:r w:rsidRPr="00B46302">
        <w:rPr>
          <w:rFonts w:ascii="Times New Roman" w:eastAsia="仿宋_GB2312" w:hAnsi="Times New Roman"/>
          <w:sz w:val="32"/>
          <w:szCs w:val="32"/>
        </w:rPr>
        <w:t>万元的</w:t>
      </w:r>
      <w:r w:rsidRPr="00B46302">
        <w:rPr>
          <w:rFonts w:ascii="Times New Roman" w:eastAsia="仿宋_GB2312" w:hAnsi="Times New Roman"/>
          <w:sz w:val="32"/>
          <w:szCs w:val="32"/>
        </w:rPr>
        <w:t>71.25%</w:t>
      </w:r>
      <w:r w:rsidRPr="00B46302">
        <w:rPr>
          <w:rFonts w:ascii="Times New Roman" w:eastAsia="仿宋_GB2312" w:hAnsi="Times New Roman"/>
          <w:sz w:val="32"/>
          <w:szCs w:val="32"/>
        </w:rPr>
        <w:t>，较上年同期</w:t>
      </w:r>
      <w:r w:rsidRPr="00B46302">
        <w:rPr>
          <w:rFonts w:ascii="Times New Roman" w:eastAsia="仿宋_GB2312" w:hAnsi="Times New Roman"/>
          <w:sz w:val="32"/>
          <w:szCs w:val="32"/>
        </w:rPr>
        <w:t>261085</w:t>
      </w:r>
      <w:r w:rsidRPr="00B46302">
        <w:rPr>
          <w:rFonts w:ascii="Times New Roman" w:eastAsia="仿宋_GB2312" w:hAnsi="Times New Roman"/>
          <w:sz w:val="32"/>
          <w:szCs w:val="32"/>
        </w:rPr>
        <w:t>万元增长</w:t>
      </w:r>
      <w:r w:rsidRPr="00B46302">
        <w:rPr>
          <w:rFonts w:ascii="Times New Roman" w:eastAsia="仿宋_GB2312" w:hAnsi="Times New Roman"/>
          <w:sz w:val="32"/>
          <w:szCs w:val="32"/>
        </w:rPr>
        <w:t>9.29%</w:t>
      </w:r>
      <w:r w:rsidRPr="00B46302">
        <w:rPr>
          <w:rFonts w:ascii="Times New Roman" w:eastAsia="仿宋_GB2312" w:hAnsi="Times New Roman"/>
          <w:sz w:val="32"/>
          <w:szCs w:val="32"/>
        </w:rPr>
        <w:t>。</w:t>
      </w:r>
    </w:p>
    <w:p w:rsidR="00456E2B" w:rsidRDefault="00456E2B" w:rsidP="009A1053">
      <w:pPr>
        <w:spacing w:line="560" w:lineRule="exact"/>
        <w:ind w:firstLineChars="200" w:firstLine="643"/>
        <w:rPr>
          <w:rFonts w:ascii="Times New Roman" w:eastAsia="仿宋_GB2312" w:hAnsi="Times New Roman"/>
          <w:sz w:val="32"/>
          <w:szCs w:val="32"/>
        </w:rPr>
      </w:pPr>
      <w:r w:rsidRPr="00B46302">
        <w:rPr>
          <w:rFonts w:ascii="Times New Roman" w:eastAsia="楷体_GB2312" w:hAnsi="Times New Roman"/>
          <w:b/>
          <w:sz w:val="32"/>
          <w:szCs w:val="32"/>
        </w:rPr>
        <w:t>（二）政府性基金预算执行情况。</w:t>
      </w:r>
      <w:r w:rsidRPr="00B46302">
        <w:rPr>
          <w:rFonts w:ascii="Times New Roman" w:eastAsia="仿宋_GB2312" w:hAnsi="Times New Roman"/>
          <w:sz w:val="32"/>
          <w:szCs w:val="32"/>
        </w:rPr>
        <w:t>上半年，政府性基金</w:t>
      </w:r>
      <w:r>
        <w:rPr>
          <w:rFonts w:ascii="Times New Roman" w:eastAsia="仿宋_GB2312" w:hAnsi="Times New Roman" w:hint="eastAsia"/>
          <w:sz w:val="32"/>
          <w:szCs w:val="32"/>
        </w:rPr>
        <w:t>预算</w:t>
      </w:r>
      <w:r w:rsidRPr="00B46302">
        <w:rPr>
          <w:rFonts w:ascii="Times New Roman" w:eastAsia="仿宋_GB2312" w:hAnsi="Times New Roman"/>
          <w:sz w:val="32"/>
          <w:szCs w:val="32"/>
        </w:rPr>
        <w:t>收入</w:t>
      </w:r>
      <w:r w:rsidRPr="00B46302">
        <w:rPr>
          <w:rFonts w:ascii="Times New Roman" w:eastAsia="仿宋_GB2312" w:hAnsi="Times New Roman"/>
          <w:sz w:val="32"/>
          <w:szCs w:val="32"/>
        </w:rPr>
        <w:t>15210</w:t>
      </w:r>
      <w:r w:rsidRPr="00B46302">
        <w:rPr>
          <w:rFonts w:ascii="Times New Roman" w:eastAsia="仿宋_GB2312" w:hAnsi="Times New Roman"/>
          <w:sz w:val="32"/>
          <w:szCs w:val="32"/>
        </w:rPr>
        <w:t>万元，为年度预算</w:t>
      </w:r>
      <w:r w:rsidRPr="00B46302">
        <w:rPr>
          <w:rFonts w:ascii="Times New Roman" w:eastAsia="仿宋_GB2312" w:hAnsi="Times New Roman"/>
          <w:sz w:val="32"/>
          <w:szCs w:val="32"/>
        </w:rPr>
        <w:t>30000</w:t>
      </w:r>
      <w:r w:rsidRPr="00B46302">
        <w:rPr>
          <w:rFonts w:ascii="Times New Roman" w:eastAsia="仿宋_GB2312" w:hAnsi="Times New Roman"/>
          <w:sz w:val="32"/>
          <w:szCs w:val="32"/>
        </w:rPr>
        <w:t>万元的</w:t>
      </w:r>
      <w:r w:rsidRPr="00B46302">
        <w:rPr>
          <w:rFonts w:ascii="Times New Roman" w:eastAsia="仿宋_GB2312" w:hAnsi="Times New Roman"/>
          <w:sz w:val="32"/>
          <w:szCs w:val="32"/>
        </w:rPr>
        <w:t>50.7%</w:t>
      </w:r>
      <w:r w:rsidRPr="00B46302">
        <w:rPr>
          <w:rFonts w:ascii="Times New Roman" w:eastAsia="仿宋_GB2312" w:hAnsi="Times New Roman"/>
          <w:sz w:val="32"/>
          <w:szCs w:val="32"/>
        </w:rPr>
        <w:t>，</w:t>
      </w:r>
      <w:r>
        <w:rPr>
          <w:rFonts w:ascii="Times New Roman" w:eastAsia="仿宋_GB2312" w:hAnsi="Times New Roman" w:hint="eastAsia"/>
          <w:sz w:val="32"/>
          <w:szCs w:val="32"/>
        </w:rPr>
        <w:t>政府性基金预算支出</w:t>
      </w:r>
      <w:r>
        <w:rPr>
          <w:rFonts w:ascii="Times New Roman" w:eastAsia="仿宋_GB2312" w:hAnsi="Times New Roman" w:hint="eastAsia"/>
          <w:sz w:val="32"/>
          <w:szCs w:val="32"/>
        </w:rPr>
        <w:t>12800</w:t>
      </w:r>
      <w:r>
        <w:rPr>
          <w:rFonts w:ascii="Times New Roman" w:eastAsia="仿宋_GB2312" w:hAnsi="Times New Roman" w:hint="eastAsia"/>
          <w:sz w:val="32"/>
          <w:szCs w:val="32"/>
        </w:rPr>
        <w:t>万元，为年度变动预算</w:t>
      </w:r>
      <w:r>
        <w:rPr>
          <w:rFonts w:ascii="Times New Roman" w:eastAsia="仿宋_GB2312" w:hAnsi="Times New Roman" w:hint="eastAsia"/>
          <w:sz w:val="32"/>
          <w:szCs w:val="32"/>
        </w:rPr>
        <w:t>27877</w:t>
      </w:r>
      <w:r>
        <w:rPr>
          <w:rFonts w:ascii="Times New Roman" w:eastAsia="仿宋_GB2312" w:hAnsi="Times New Roman" w:hint="eastAsia"/>
          <w:sz w:val="32"/>
          <w:szCs w:val="32"/>
        </w:rPr>
        <w:t>万元的</w:t>
      </w:r>
      <w:r>
        <w:rPr>
          <w:rFonts w:ascii="Times New Roman" w:eastAsia="仿宋_GB2312" w:hAnsi="Times New Roman" w:hint="eastAsia"/>
          <w:sz w:val="32"/>
          <w:szCs w:val="32"/>
        </w:rPr>
        <w:t>45.92%</w:t>
      </w:r>
      <w:r>
        <w:rPr>
          <w:rFonts w:ascii="Times New Roman" w:eastAsia="仿宋_GB2312" w:hAnsi="Times New Roman" w:hint="eastAsia"/>
          <w:sz w:val="32"/>
          <w:szCs w:val="32"/>
        </w:rPr>
        <w:t>。</w:t>
      </w:r>
    </w:p>
    <w:p w:rsidR="00456E2B" w:rsidRDefault="00456E2B" w:rsidP="009A1053">
      <w:pPr>
        <w:spacing w:line="560" w:lineRule="exact"/>
        <w:ind w:firstLineChars="200" w:firstLine="643"/>
        <w:rPr>
          <w:rFonts w:ascii="Times New Roman" w:eastAsia="仿宋_GB2312" w:hAnsi="Times New Roman"/>
          <w:sz w:val="32"/>
          <w:szCs w:val="32"/>
        </w:rPr>
      </w:pPr>
      <w:r w:rsidRPr="00B46302">
        <w:rPr>
          <w:rFonts w:ascii="Times New Roman" w:eastAsia="楷体_GB2312" w:hAnsi="Times New Roman" w:hint="eastAsia"/>
          <w:b/>
          <w:sz w:val="32"/>
          <w:szCs w:val="32"/>
        </w:rPr>
        <w:t>（三）国有资本经营预算执行情况。</w:t>
      </w:r>
      <w:r>
        <w:rPr>
          <w:rFonts w:ascii="Times New Roman" w:eastAsia="仿宋_GB2312" w:hAnsi="Times New Roman" w:hint="eastAsia"/>
          <w:sz w:val="32"/>
          <w:szCs w:val="32"/>
        </w:rPr>
        <w:t>上半年，国有资本经营预算收入</w:t>
      </w:r>
      <w:r>
        <w:rPr>
          <w:rFonts w:ascii="Times New Roman" w:eastAsia="仿宋_GB2312" w:hAnsi="Times New Roman" w:hint="eastAsia"/>
          <w:sz w:val="32"/>
          <w:szCs w:val="32"/>
        </w:rPr>
        <w:t>5</w:t>
      </w:r>
      <w:r>
        <w:rPr>
          <w:rFonts w:ascii="Times New Roman" w:eastAsia="仿宋_GB2312" w:hAnsi="Times New Roman" w:hint="eastAsia"/>
          <w:sz w:val="32"/>
          <w:szCs w:val="32"/>
        </w:rPr>
        <w:t>万元，</w:t>
      </w:r>
      <w:r w:rsidRPr="00B46302">
        <w:rPr>
          <w:rFonts w:ascii="Times New Roman" w:eastAsia="仿宋_GB2312" w:hAnsi="Times New Roman"/>
          <w:sz w:val="32"/>
          <w:szCs w:val="32"/>
        </w:rPr>
        <w:t>为年度预算</w:t>
      </w:r>
      <w:r>
        <w:rPr>
          <w:rFonts w:ascii="Times New Roman" w:eastAsia="仿宋_GB2312" w:hAnsi="Times New Roman" w:hint="eastAsia"/>
          <w:sz w:val="32"/>
          <w:szCs w:val="32"/>
        </w:rPr>
        <w:t>5</w:t>
      </w:r>
      <w:r w:rsidRPr="00B46302">
        <w:rPr>
          <w:rFonts w:ascii="Times New Roman" w:eastAsia="仿宋_GB2312" w:hAnsi="Times New Roman"/>
          <w:sz w:val="32"/>
          <w:szCs w:val="32"/>
        </w:rPr>
        <w:t>万元的</w:t>
      </w:r>
      <w:r>
        <w:rPr>
          <w:rFonts w:ascii="Times New Roman" w:eastAsia="仿宋_GB2312" w:hAnsi="Times New Roman" w:hint="eastAsia"/>
          <w:sz w:val="32"/>
          <w:szCs w:val="32"/>
        </w:rPr>
        <w:t>100</w:t>
      </w:r>
      <w:r w:rsidRPr="00B46302">
        <w:rPr>
          <w:rFonts w:ascii="Times New Roman" w:eastAsia="仿宋_GB2312" w:hAnsi="Times New Roman"/>
          <w:sz w:val="32"/>
          <w:szCs w:val="32"/>
        </w:rPr>
        <w:t>%</w:t>
      </w:r>
      <w:r w:rsidRPr="00B46302">
        <w:rPr>
          <w:rFonts w:ascii="Times New Roman" w:eastAsia="仿宋_GB2312" w:hAnsi="Times New Roman"/>
          <w:sz w:val="32"/>
          <w:szCs w:val="32"/>
        </w:rPr>
        <w:t>，</w:t>
      </w:r>
      <w:r>
        <w:rPr>
          <w:rFonts w:ascii="Times New Roman" w:eastAsia="仿宋_GB2312" w:hAnsi="Times New Roman" w:hint="eastAsia"/>
          <w:sz w:val="32"/>
          <w:szCs w:val="32"/>
        </w:rPr>
        <w:t>国有资本经营预算支出</w:t>
      </w:r>
      <w:r>
        <w:rPr>
          <w:rFonts w:ascii="Times New Roman" w:eastAsia="仿宋_GB2312" w:hAnsi="Times New Roman" w:hint="eastAsia"/>
          <w:sz w:val="32"/>
          <w:szCs w:val="32"/>
        </w:rPr>
        <w:t>5</w:t>
      </w:r>
      <w:r>
        <w:rPr>
          <w:rFonts w:ascii="Times New Roman" w:eastAsia="仿宋_GB2312" w:hAnsi="Times New Roman" w:hint="eastAsia"/>
          <w:sz w:val="32"/>
          <w:szCs w:val="32"/>
        </w:rPr>
        <w:t>万元，为年度预算</w:t>
      </w:r>
      <w:r>
        <w:rPr>
          <w:rFonts w:ascii="Times New Roman" w:eastAsia="仿宋_GB2312" w:hAnsi="Times New Roman" w:hint="eastAsia"/>
          <w:sz w:val="32"/>
          <w:szCs w:val="32"/>
        </w:rPr>
        <w:t>5</w:t>
      </w:r>
      <w:r>
        <w:rPr>
          <w:rFonts w:ascii="Times New Roman" w:eastAsia="仿宋_GB2312" w:hAnsi="Times New Roman" w:hint="eastAsia"/>
          <w:sz w:val="32"/>
          <w:szCs w:val="32"/>
        </w:rPr>
        <w:t>万元的</w:t>
      </w:r>
      <w:r>
        <w:rPr>
          <w:rFonts w:ascii="Times New Roman" w:eastAsia="仿宋_GB2312" w:hAnsi="Times New Roman" w:hint="eastAsia"/>
          <w:sz w:val="32"/>
          <w:szCs w:val="32"/>
        </w:rPr>
        <w:t>100%</w:t>
      </w:r>
      <w:r>
        <w:rPr>
          <w:rFonts w:ascii="Times New Roman" w:eastAsia="仿宋_GB2312" w:hAnsi="Times New Roman" w:hint="eastAsia"/>
          <w:sz w:val="32"/>
          <w:szCs w:val="32"/>
        </w:rPr>
        <w:t>。</w:t>
      </w:r>
    </w:p>
    <w:p w:rsidR="00456E2B" w:rsidRDefault="00456E2B" w:rsidP="009A1053">
      <w:pPr>
        <w:spacing w:line="560" w:lineRule="exact"/>
        <w:ind w:firstLineChars="200" w:firstLine="643"/>
        <w:rPr>
          <w:rFonts w:ascii="Times New Roman" w:eastAsia="仿宋_GB2312" w:hAnsi="Times New Roman"/>
          <w:sz w:val="32"/>
          <w:szCs w:val="32"/>
        </w:rPr>
      </w:pPr>
      <w:r w:rsidRPr="00B46302">
        <w:rPr>
          <w:rFonts w:ascii="Times New Roman" w:eastAsia="楷体_GB2312" w:hAnsi="Times New Roman" w:hint="eastAsia"/>
          <w:b/>
          <w:sz w:val="32"/>
          <w:szCs w:val="32"/>
        </w:rPr>
        <w:t>（四）社会保险基金预算执行情况。</w:t>
      </w:r>
      <w:r>
        <w:rPr>
          <w:rFonts w:ascii="Times New Roman" w:eastAsia="仿宋_GB2312" w:hAnsi="Times New Roman" w:hint="eastAsia"/>
          <w:sz w:val="32"/>
          <w:szCs w:val="32"/>
        </w:rPr>
        <w:t>上半年，社会保险基金预算收入</w:t>
      </w:r>
      <w:r>
        <w:rPr>
          <w:rFonts w:ascii="Times New Roman" w:eastAsia="仿宋_GB2312" w:hAnsi="Times New Roman" w:hint="eastAsia"/>
          <w:sz w:val="32"/>
          <w:szCs w:val="32"/>
        </w:rPr>
        <w:t>25653</w:t>
      </w:r>
      <w:r>
        <w:rPr>
          <w:rFonts w:ascii="Times New Roman" w:eastAsia="仿宋_GB2312" w:hAnsi="Times New Roman" w:hint="eastAsia"/>
          <w:sz w:val="32"/>
          <w:szCs w:val="32"/>
        </w:rPr>
        <w:t>万元，</w:t>
      </w:r>
      <w:r w:rsidRPr="00B46302">
        <w:rPr>
          <w:rFonts w:ascii="Times New Roman" w:eastAsia="仿宋_GB2312" w:hAnsi="Times New Roman"/>
          <w:sz w:val="32"/>
          <w:szCs w:val="32"/>
        </w:rPr>
        <w:t>为年度预算</w:t>
      </w:r>
      <w:r>
        <w:rPr>
          <w:rFonts w:ascii="Times New Roman" w:eastAsia="仿宋_GB2312" w:hAnsi="Times New Roman" w:hint="eastAsia"/>
          <w:sz w:val="32"/>
          <w:szCs w:val="32"/>
        </w:rPr>
        <w:t>38296</w:t>
      </w:r>
      <w:r w:rsidRPr="00B46302">
        <w:rPr>
          <w:rFonts w:ascii="Times New Roman" w:eastAsia="仿宋_GB2312" w:hAnsi="Times New Roman"/>
          <w:sz w:val="32"/>
          <w:szCs w:val="32"/>
        </w:rPr>
        <w:t>万元的</w:t>
      </w:r>
      <w:r>
        <w:rPr>
          <w:rFonts w:ascii="Times New Roman" w:eastAsia="仿宋_GB2312" w:hAnsi="Times New Roman" w:hint="eastAsia"/>
          <w:sz w:val="32"/>
          <w:szCs w:val="32"/>
        </w:rPr>
        <w:t>66.99</w:t>
      </w:r>
      <w:r w:rsidRPr="00B46302">
        <w:rPr>
          <w:rFonts w:ascii="Times New Roman" w:eastAsia="仿宋_GB2312" w:hAnsi="Times New Roman"/>
          <w:sz w:val="32"/>
          <w:szCs w:val="32"/>
        </w:rPr>
        <w:t>%</w:t>
      </w:r>
      <w:r w:rsidRPr="00B46302">
        <w:rPr>
          <w:rFonts w:ascii="Times New Roman" w:eastAsia="仿宋_GB2312" w:hAnsi="Times New Roman"/>
          <w:sz w:val="32"/>
          <w:szCs w:val="32"/>
        </w:rPr>
        <w:t>，</w:t>
      </w:r>
      <w:r>
        <w:rPr>
          <w:rFonts w:ascii="Times New Roman" w:eastAsia="仿宋_GB2312" w:hAnsi="Times New Roman" w:hint="eastAsia"/>
          <w:sz w:val="32"/>
          <w:szCs w:val="32"/>
        </w:rPr>
        <w:t>社会保险基金预算支出</w:t>
      </w:r>
      <w:r>
        <w:rPr>
          <w:rFonts w:ascii="Times New Roman" w:eastAsia="仿宋_GB2312" w:hAnsi="Times New Roman" w:hint="eastAsia"/>
          <w:sz w:val="32"/>
          <w:szCs w:val="32"/>
        </w:rPr>
        <w:t>23656</w:t>
      </w:r>
      <w:r>
        <w:rPr>
          <w:rFonts w:ascii="Times New Roman" w:eastAsia="仿宋_GB2312" w:hAnsi="Times New Roman" w:hint="eastAsia"/>
          <w:sz w:val="32"/>
          <w:szCs w:val="32"/>
        </w:rPr>
        <w:t>万元，为年度预算</w:t>
      </w:r>
      <w:r>
        <w:rPr>
          <w:rFonts w:ascii="Times New Roman" w:eastAsia="仿宋_GB2312" w:hAnsi="Times New Roman" w:hint="eastAsia"/>
          <w:sz w:val="32"/>
          <w:szCs w:val="32"/>
        </w:rPr>
        <w:t>38528</w:t>
      </w:r>
      <w:r>
        <w:rPr>
          <w:rFonts w:ascii="Times New Roman" w:eastAsia="仿宋_GB2312" w:hAnsi="Times New Roman" w:hint="eastAsia"/>
          <w:sz w:val="32"/>
          <w:szCs w:val="32"/>
        </w:rPr>
        <w:t>万元的</w:t>
      </w:r>
      <w:r>
        <w:rPr>
          <w:rFonts w:ascii="Times New Roman" w:eastAsia="仿宋_GB2312" w:hAnsi="Times New Roman" w:hint="eastAsia"/>
          <w:sz w:val="32"/>
          <w:szCs w:val="32"/>
        </w:rPr>
        <w:t>61.4%</w:t>
      </w:r>
      <w:r>
        <w:rPr>
          <w:rFonts w:ascii="Times New Roman" w:eastAsia="仿宋_GB2312" w:hAnsi="Times New Roman" w:hint="eastAsia"/>
          <w:sz w:val="32"/>
          <w:szCs w:val="32"/>
        </w:rPr>
        <w:t>。</w:t>
      </w:r>
    </w:p>
    <w:p w:rsidR="00456E2B" w:rsidRDefault="00456E2B" w:rsidP="009A1053">
      <w:pPr>
        <w:spacing w:line="560" w:lineRule="exact"/>
        <w:ind w:firstLineChars="200" w:firstLine="643"/>
        <w:rPr>
          <w:rFonts w:ascii="Times New Roman" w:eastAsia="仿宋_GB2312" w:hAnsi="Times New Roman"/>
          <w:sz w:val="32"/>
          <w:szCs w:val="32"/>
        </w:rPr>
      </w:pPr>
      <w:r w:rsidRPr="005D656F">
        <w:rPr>
          <w:rFonts w:ascii="Times New Roman" w:eastAsia="楷体_GB2312" w:hAnsi="Times New Roman" w:hint="eastAsia"/>
          <w:b/>
          <w:sz w:val="32"/>
          <w:szCs w:val="32"/>
        </w:rPr>
        <w:t>（五）直达资金运行情况。</w:t>
      </w:r>
      <w:r>
        <w:rPr>
          <w:rFonts w:ascii="Times New Roman" w:eastAsia="仿宋_GB2312" w:hAnsi="Times New Roman" w:hint="eastAsia"/>
          <w:sz w:val="32"/>
          <w:szCs w:val="32"/>
        </w:rPr>
        <w:t>上半年，</w:t>
      </w:r>
      <w:r w:rsidRPr="00B46302">
        <w:rPr>
          <w:rFonts w:ascii="Times New Roman" w:eastAsia="仿宋_GB2312" w:hAnsi="Times New Roman"/>
          <w:snapToGrid w:val="0"/>
          <w:kern w:val="0"/>
          <w:sz w:val="32"/>
          <w:szCs w:val="32"/>
        </w:rPr>
        <w:t>上级财政部门下达直达资金</w:t>
      </w:r>
      <w:r w:rsidRPr="00B46302">
        <w:rPr>
          <w:rFonts w:ascii="Times New Roman" w:eastAsia="仿宋_GB2312" w:hAnsi="Times New Roman"/>
          <w:snapToGrid w:val="0"/>
          <w:kern w:val="0"/>
          <w:sz w:val="32"/>
          <w:szCs w:val="32"/>
        </w:rPr>
        <w:t>172217</w:t>
      </w:r>
      <w:r w:rsidRPr="00B46302">
        <w:rPr>
          <w:rFonts w:ascii="Times New Roman" w:eastAsia="仿宋_GB2312" w:hAnsi="Times New Roman"/>
          <w:snapToGrid w:val="0"/>
          <w:kern w:val="0"/>
          <w:sz w:val="32"/>
          <w:szCs w:val="32"/>
        </w:rPr>
        <w:t>万元，其中，中央直达资金</w:t>
      </w:r>
      <w:r w:rsidRPr="00B46302">
        <w:rPr>
          <w:rFonts w:ascii="Times New Roman" w:eastAsia="仿宋_GB2312" w:hAnsi="Times New Roman"/>
          <w:snapToGrid w:val="0"/>
          <w:kern w:val="0"/>
          <w:sz w:val="32"/>
          <w:szCs w:val="32"/>
        </w:rPr>
        <w:t>149355</w:t>
      </w:r>
      <w:r w:rsidRPr="00B46302">
        <w:rPr>
          <w:rFonts w:ascii="Times New Roman" w:eastAsia="仿宋_GB2312" w:hAnsi="Times New Roman"/>
          <w:snapToGrid w:val="0"/>
          <w:kern w:val="0"/>
          <w:sz w:val="32"/>
          <w:szCs w:val="32"/>
        </w:rPr>
        <w:t>万元，自治区直达资金</w:t>
      </w:r>
      <w:r w:rsidRPr="00B46302">
        <w:rPr>
          <w:rFonts w:ascii="Times New Roman" w:eastAsia="仿宋_GB2312" w:hAnsi="Times New Roman"/>
          <w:snapToGrid w:val="0"/>
          <w:kern w:val="0"/>
          <w:sz w:val="32"/>
          <w:szCs w:val="32"/>
        </w:rPr>
        <w:t>22862</w:t>
      </w:r>
      <w:r w:rsidRPr="00B46302">
        <w:rPr>
          <w:rFonts w:ascii="Times New Roman" w:eastAsia="仿宋_GB2312" w:hAnsi="Times New Roman"/>
          <w:snapToGrid w:val="0"/>
          <w:kern w:val="0"/>
          <w:sz w:val="32"/>
          <w:szCs w:val="32"/>
        </w:rPr>
        <w:t>万元。截至</w:t>
      </w:r>
      <w:r w:rsidRPr="00B46302">
        <w:rPr>
          <w:rFonts w:ascii="Times New Roman" w:eastAsia="仿宋_GB2312" w:hAnsi="Times New Roman"/>
          <w:snapToGrid w:val="0"/>
          <w:kern w:val="0"/>
          <w:sz w:val="32"/>
          <w:szCs w:val="32"/>
        </w:rPr>
        <w:t>6</w:t>
      </w:r>
      <w:r w:rsidRPr="00B46302">
        <w:rPr>
          <w:rFonts w:ascii="Times New Roman" w:eastAsia="仿宋_GB2312" w:hAnsi="Times New Roman"/>
          <w:snapToGrid w:val="0"/>
          <w:kern w:val="0"/>
          <w:sz w:val="32"/>
          <w:szCs w:val="32"/>
        </w:rPr>
        <w:t>月底，直达资金已分配</w:t>
      </w:r>
      <w:r w:rsidRPr="00B46302">
        <w:rPr>
          <w:rFonts w:ascii="Times New Roman" w:eastAsia="仿宋_GB2312" w:hAnsi="Times New Roman"/>
          <w:snapToGrid w:val="0"/>
          <w:kern w:val="0"/>
          <w:sz w:val="32"/>
          <w:szCs w:val="32"/>
        </w:rPr>
        <w:t>172217</w:t>
      </w:r>
      <w:r w:rsidRPr="00B46302">
        <w:rPr>
          <w:rFonts w:ascii="Times New Roman" w:eastAsia="仿宋_GB2312" w:hAnsi="Times New Roman"/>
          <w:snapToGrid w:val="0"/>
          <w:kern w:val="0"/>
          <w:sz w:val="32"/>
          <w:szCs w:val="32"/>
        </w:rPr>
        <w:t>万元，分配率达</w:t>
      </w:r>
      <w:r w:rsidRPr="00B46302">
        <w:rPr>
          <w:rFonts w:ascii="Times New Roman" w:eastAsia="仿宋_GB2312" w:hAnsi="Times New Roman"/>
          <w:snapToGrid w:val="0"/>
          <w:kern w:val="0"/>
          <w:sz w:val="32"/>
          <w:szCs w:val="32"/>
        </w:rPr>
        <w:t>100%</w:t>
      </w:r>
      <w:r w:rsidRPr="00B46302">
        <w:rPr>
          <w:rFonts w:ascii="Times New Roman" w:eastAsia="仿宋_GB2312" w:hAnsi="Times New Roman"/>
          <w:snapToGrid w:val="0"/>
          <w:kern w:val="0"/>
          <w:sz w:val="32"/>
          <w:szCs w:val="32"/>
        </w:rPr>
        <w:t>，直达资金支出</w:t>
      </w:r>
      <w:r w:rsidRPr="00B46302">
        <w:rPr>
          <w:rFonts w:ascii="Times New Roman" w:eastAsia="仿宋_GB2312" w:hAnsi="Times New Roman"/>
          <w:snapToGrid w:val="0"/>
          <w:kern w:val="0"/>
          <w:sz w:val="32"/>
          <w:szCs w:val="32"/>
        </w:rPr>
        <w:t>89309</w:t>
      </w:r>
      <w:r w:rsidRPr="00B46302">
        <w:rPr>
          <w:rFonts w:ascii="Times New Roman" w:eastAsia="仿宋_GB2312" w:hAnsi="Times New Roman"/>
          <w:snapToGrid w:val="0"/>
          <w:kern w:val="0"/>
          <w:sz w:val="32"/>
          <w:szCs w:val="32"/>
        </w:rPr>
        <w:t>万元，支出率为</w:t>
      </w:r>
      <w:r w:rsidRPr="00B46302">
        <w:rPr>
          <w:rFonts w:ascii="Times New Roman" w:eastAsia="仿宋_GB2312" w:hAnsi="Times New Roman"/>
          <w:snapToGrid w:val="0"/>
          <w:kern w:val="0"/>
          <w:sz w:val="32"/>
          <w:szCs w:val="32"/>
        </w:rPr>
        <w:t>52%</w:t>
      </w:r>
      <w:r w:rsidRPr="00B46302">
        <w:rPr>
          <w:rFonts w:ascii="Times New Roman" w:eastAsia="仿宋_GB2312" w:hAnsi="Times New Roman"/>
          <w:snapToGrid w:val="0"/>
          <w:kern w:val="0"/>
          <w:sz w:val="32"/>
          <w:szCs w:val="32"/>
        </w:rPr>
        <w:t>。</w:t>
      </w:r>
      <w:r w:rsidRPr="00B46302">
        <w:rPr>
          <w:rFonts w:ascii="Times New Roman" w:eastAsia="仿宋_GB2312" w:hAnsi="Times New Roman"/>
          <w:sz w:val="32"/>
          <w:szCs w:val="32"/>
        </w:rPr>
        <w:t>保</w:t>
      </w:r>
      <w:r w:rsidRPr="00B46302">
        <w:rPr>
          <w:rFonts w:ascii="Times New Roman" w:eastAsia="仿宋_GB2312" w:hAnsi="Times New Roman"/>
          <w:sz w:val="32"/>
          <w:szCs w:val="32"/>
        </w:rPr>
        <w:lastRenderedPageBreak/>
        <w:t>障了财政资金直达基层、惠企利民。</w:t>
      </w:r>
    </w:p>
    <w:p w:rsidR="00456E2B" w:rsidRDefault="00456E2B" w:rsidP="009A1053">
      <w:pPr>
        <w:spacing w:line="560" w:lineRule="exact"/>
        <w:ind w:firstLineChars="200" w:firstLine="643"/>
        <w:rPr>
          <w:rFonts w:ascii="Times New Roman" w:eastAsia="仿宋_GB2312" w:hAnsi="Times New Roman"/>
          <w:sz w:val="32"/>
          <w:szCs w:val="32"/>
        </w:rPr>
      </w:pPr>
      <w:r w:rsidRPr="005D656F">
        <w:rPr>
          <w:rFonts w:ascii="楷体_GB2312" w:eastAsia="楷体_GB2312" w:hAnsi="Times New Roman" w:hint="eastAsia"/>
          <w:b/>
          <w:sz w:val="32"/>
          <w:szCs w:val="32"/>
        </w:rPr>
        <w:t>（六）地方政府债务情况。</w:t>
      </w:r>
      <w:r>
        <w:rPr>
          <w:rFonts w:ascii="Times New Roman" w:eastAsia="仿宋_GB2312" w:hAnsi="Times New Roman" w:hint="eastAsia"/>
          <w:sz w:val="32"/>
          <w:szCs w:val="32"/>
        </w:rPr>
        <w:t>上半年，</w:t>
      </w:r>
      <w:r w:rsidRPr="00B46302">
        <w:rPr>
          <w:rFonts w:ascii="Times New Roman" w:eastAsia="仿宋_GB2312" w:hAnsi="Times New Roman"/>
          <w:sz w:val="32"/>
          <w:szCs w:val="32"/>
        </w:rPr>
        <w:t>全县纳入政府债务管理系统的债务总规模</w:t>
      </w:r>
      <w:r w:rsidRPr="00B46302">
        <w:rPr>
          <w:rFonts w:ascii="Times New Roman" w:eastAsia="仿宋_GB2312" w:hAnsi="Times New Roman"/>
          <w:sz w:val="32"/>
          <w:szCs w:val="32"/>
        </w:rPr>
        <w:t>617578</w:t>
      </w:r>
      <w:r w:rsidRPr="00B46302">
        <w:rPr>
          <w:rFonts w:ascii="Times New Roman" w:eastAsia="仿宋_GB2312" w:hAnsi="Times New Roman"/>
          <w:sz w:val="32"/>
          <w:szCs w:val="32"/>
        </w:rPr>
        <w:t>万元</w:t>
      </w:r>
      <w:r w:rsidRPr="00B46302">
        <w:rPr>
          <w:rFonts w:ascii="Times New Roman" w:eastAsia="仿宋_GB2312" w:hAnsi="Times New Roman"/>
          <w:sz w:val="32"/>
          <w:szCs w:val="32"/>
        </w:rPr>
        <w:t xml:space="preserve"> </w:t>
      </w:r>
      <w:r w:rsidRPr="00B46302">
        <w:rPr>
          <w:rFonts w:ascii="Times New Roman" w:eastAsia="仿宋_GB2312" w:hAnsi="Times New Roman"/>
          <w:sz w:val="32"/>
          <w:szCs w:val="32"/>
        </w:rPr>
        <w:t>，其中：限额内政府性债务</w:t>
      </w:r>
      <w:r w:rsidRPr="00B46302">
        <w:rPr>
          <w:rFonts w:ascii="Times New Roman" w:eastAsia="仿宋_GB2312" w:hAnsi="Times New Roman"/>
          <w:sz w:val="32"/>
          <w:szCs w:val="32"/>
        </w:rPr>
        <w:t>398147</w:t>
      </w:r>
      <w:r w:rsidRPr="00B46302">
        <w:rPr>
          <w:rFonts w:ascii="Times New Roman" w:eastAsia="仿宋_GB2312" w:hAnsi="Times New Roman"/>
          <w:sz w:val="32"/>
          <w:szCs w:val="32"/>
        </w:rPr>
        <w:t>万元（一般债券</w:t>
      </w:r>
      <w:r w:rsidRPr="00B46302">
        <w:rPr>
          <w:rFonts w:ascii="Times New Roman" w:eastAsia="仿宋_GB2312" w:hAnsi="Times New Roman"/>
          <w:sz w:val="32"/>
          <w:szCs w:val="32"/>
        </w:rPr>
        <w:t>243934</w:t>
      </w:r>
      <w:r w:rsidRPr="00B46302">
        <w:rPr>
          <w:rFonts w:ascii="Times New Roman" w:eastAsia="仿宋_GB2312" w:hAnsi="Times New Roman"/>
          <w:sz w:val="32"/>
          <w:szCs w:val="32"/>
        </w:rPr>
        <w:t>万元，专项债券</w:t>
      </w:r>
      <w:r w:rsidRPr="00B46302">
        <w:rPr>
          <w:rFonts w:ascii="Times New Roman" w:eastAsia="仿宋_GB2312" w:hAnsi="Times New Roman"/>
          <w:sz w:val="32"/>
          <w:szCs w:val="32"/>
        </w:rPr>
        <w:t>132061</w:t>
      </w:r>
      <w:r w:rsidRPr="00B46302">
        <w:rPr>
          <w:rFonts w:ascii="Times New Roman" w:eastAsia="仿宋_GB2312" w:hAnsi="Times New Roman"/>
          <w:sz w:val="32"/>
          <w:szCs w:val="32"/>
        </w:rPr>
        <w:t>万元，政府外债余额</w:t>
      </w:r>
      <w:r w:rsidRPr="00B46302">
        <w:rPr>
          <w:rFonts w:ascii="Times New Roman" w:eastAsia="仿宋_GB2312" w:hAnsi="Times New Roman"/>
          <w:sz w:val="32"/>
          <w:szCs w:val="32"/>
        </w:rPr>
        <w:t>22152</w:t>
      </w:r>
      <w:r w:rsidRPr="00B46302">
        <w:rPr>
          <w:rFonts w:ascii="Times New Roman" w:eastAsia="仿宋_GB2312" w:hAnsi="Times New Roman"/>
          <w:sz w:val="32"/>
          <w:szCs w:val="32"/>
        </w:rPr>
        <w:t>万元）；隐性债务</w:t>
      </w:r>
      <w:r w:rsidRPr="00B46302">
        <w:rPr>
          <w:rFonts w:ascii="Times New Roman" w:eastAsia="仿宋_GB2312" w:hAnsi="Times New Roman"/>
          <w:sz w:val="32"/>
          <w:szCs w:val="32"/>
        </w:rPr>
        <w:t>219413</w:t>
      </w:r>
      <w:r w:rsidRPr="00B46302">
        <w:rPr>
          <w:rFonts w:ascii="Times New Roman" w:eastAsia="仿宋_GB2312" w:hAnsi="Times New Roman"/>
          <w:sz w:val="32"/>
          <w:szCs w:val="32"/>
        </w:rPr>
        <w:t>万元（棚户区改造银行贷款</w:t>
      </w:r>
      <w:r w:rsidRPr="00B46302">
        <w:rPr>
          <w:rFonts w:ascii="Times New Roman" w:eastAsia="仿宋_GB2312" w:hAnsi="Times New Roman"/>
          <w:sz w:val="32"/>
          <w:szCs w:val="32"/>
        </w:rPr>
        <w:t>200995</w:t>
      </w:r>
      <w:r w:rsidRPr="00B46302">
        <w:rPr>
          <w:rFonts w:ascii="Times New Roman" w:eastAsia="仿宋_GB2312" w:hAnsi="Times New Roman"/>
          <w:sz w:val="32"/>
          <w:szCs w:val="32"/>
        </w:rPr>
        <w:t>万元，专项建设基金</w:t>
      </w:r>
      <w:r w:rsidRPr="00B46302">
        <w:rPr>
          <w:rFonts w:ascii="Times New Roman" w:eastAsia="仿宋_GB2312" w:hAnsi="Times New Roman"/>
          <w:sz w:val="32"/>
          <w:szCs w:val="32"/>
        </w:rPr>
        <w:t>16500</w:t>
      </w:r>
      <w:r w:rsidRPr="00B46302">
        <w:rPr>
          <w:rFonts w:ascii="Times New Roman" w:eastAsia="仿宋_GB2312" w:hAnsi="Times New Roman"/>
          <w:sz w:val="32"/>
          <w:szCs w:val="32"/>
        </w:rPr>
        <w:t>万元，部门拖欠工程款</w:t>
      </w:r>
      <w:r w:rsidRPr="00B46302">
        <w:rPr>
          <w:rFonts w:ascii="Times New Roman" w:eastAsia="仿宋_GB2312" w:hAnsi="Times New Roman"/>
          <w:sz w:val="32"/>
          <w:szCs w:val="32"/>
        </w:rPr>
        <w:t>1918</w:t>
      </w:r>
      <w:r w:rsidRPr="00B46302">
        <w:rPr>
          <w:rFonts w:ascii="Times New Roman" w:eastAsia="仿宋_GB2312" w:hAnsi="Times New Roman"/>
          <w:sz w:val="32"/>
          <w:szCs w:val="32"/>
        </w:rPr>
        <w:t>万元）；全口径债务率为</w:t>
      </w:r>
      <w:r w:rsidRPr="00B46302">
        <w:rPr>
          <w:rFonts w:ascii="Times New Roman" w:eastAsia="仿宋_GB2312" w:hAnsi="Times New Roman"/>
          <w:sz w:val="32"/>
          <w:szCs w:val="32"/>
        </w:rPr>
        <w:t>96%</w:t>
      </w:r>
      <w:r w:rsidRPr="00B46302">
        <w:rPr>
          <w:rFonts w:ascii="Times New Roman" w:eastAsia="仿宋_GB2312" w:hAnsi="Times New Roman"/>
          <w:sz w:val="32"/>
          <w:szCs w:val="32"/>
        </w:rPr>
        <w:t>，处于绿色风险区域。</w:t>
      </w:r>
    </w:p>
    <w:p w:rsidR="00456E2B" w:rsidRDefault="00456E2B" w:rsidP="009A1053">
      <w:pPr>
        <w:spacing w:line="560" w:lineRule="exact"/>
        <w:ind w:firstLineChars="200" w:firstLine="643"/>
        <w:rPr>
          <w:rFonts w:ascii="Times New Roman" w:eastAsia="仿宋_GB2312" w:hAnsi="Times New Roman"/>
          <w:sz w:val="32"/>
          <w:szCs w:val="32"/>
        </w:rPr>
      </w:pPr>
      <w:r w:rsidRPr="0070043A">
        <w:rPr>
          <w:rFonts w:ascii="楷体_GB2312" w:eastAsia="楷体_GB2312" w:hAnsi="Times New Roman" w:hint="eastAsia"/>
          <w:b/>
          <w:sz w:val="32"/>
          <w:szCs w:val="32"/>
        </w:rPr>
        <w:t>（七）预算执行中的有关事项。</w:t>
      </w:r>
      <w:r>
        <w:rPr>
          <w:rFonts w:ascii="Times New Roman" w:eastAsia="仿宋_GB2312" w:hAnsi="Times New Roman" w:hint="eastAsia"/>
          <w:sz w:val="32"/>
          <w:szCs w:val="32"/>
        </w:rPr>
        <w:t>上半年，上级财政部门下达各类补助资金</w:t>
      </w:r>
      <w:r>
        <w:rPr>
          <w:rFonts w:ascii="Times New Roman" w:eastAsia="仿宋_GB2312" w:hAnsi="Times New Roman" w:hint="eastAsia"/>
          <w:sz w:val="32"/>
          <w:szCs w:val="32"/>
        </w:rPr>
        <w:t>493216</w:t>
      </w:r>
      <w:r>
        <w:rPr>
          <w:rFonts w:ascii="Times New Roman" w:eastAsia="仿宋_GB2312" w:hAnsi="Times New Roman" w:hint="eastAsia"/>
          <w:sz w:val="32"/>
          <w:szCs w:val="32"/>
        </w:rPr>
        <w:t>万元，其中，一般公共预算补助收入</w:t>
      </w:r>
      <w:r>
        <w:rPr>
          <w:rFonts w:ascii="Times New Roman" w:eastAsia="仿宋_GB2312" w:hAnsi="Times New Roman" w:hint="eastAsia"/>
          <w:sz w:val="32"/>
          <w:szCs w:val="32"/>
        </w:rPr>
        <w:t>487530</w:t>
      </w:r>
      <w:r>
        <w:rPr>
          <w:rFonts w:ascii="Times New Roman" w:eastAsia="仿宋_GB2312" w:hAnsi="Times New Roman" w:hint="eastAsia"/>
          <w:sz w:val="32"/>
          <w:szCs w:val="32"/>
        </w:rPr>
        <w:t>万元（一般转移支付</w:t>
      </w:r>
      <w:r>
        <w:rPr>
          <w:rFonts w:ascii="Times New Roman" w:eastAsia="仿宋_GB2312" w:hAnsi="Times New Roman" w:hint="eastAsia"/>
          <w:sz w:val="32"/>
          <w:szCs w:val="32"/>
        </w:rPr>
        <w:t>446471</w:t>
      </w:r>
      <w:r>
        <w:rPr>
          <w:rFonts w:ascii="Times New Roman" w:eastAsia="仿宋_GB2312" w:hAnsi="Times New Roman" w:hint="eastAsia"/>
          <w:sz w:val="32"/>
          <w:szCs w:val="32"/>
        </w:rPr>
        <w:t>万元，专项转移支付</w:t>
      </w:r>
      <w:r>
        <w:rPr>
          <w:rFonts w:ascii="Times New Roman" w:eastAsia="仿宋_GB2312" w:hAnsi="Times New Roman" w:hint="eastAsia"/>
          <w:sz w:val="32"/>
          <w:szCs w:val="32"/>
        </w:rPr>
        <w:t>41059</w:t>
      </w:r>
      <w:r>
        <w:rPr>
          <w:rFonts w:ascii="Times New Roman" w:eastAsia="仿宋_GB2312" w:hAnsi="Times New Roman" w:hint="eastAsia"/>
          <w:sz w:val="32"/>
          <w:szCs w:val="32"/>
        </w:rPr>
        <w:t>万元），上级补助资金中的一般转移支付和专项转移支付定向资金按项目用途分别用于教育、卫生健康、社会保障、节能环保、城乡社区、农林水、住房保障等方面；一般性转移支付资金中的财力转移支付资金（体制补助、均衡性转移支付和基本财力保障支出等），主要用于“三保”等方面的支出。</w:t>
      </w:r>
    </w:p>
    <w:p w:rsidR="00456E2B" w:rsidRPr="0070043A" w:rsidRDefault="00456E2B" w:rsidP="009A1053">
      <w:pPr>
        <w:spacing w:line="560" w:lineRule="exact"/>
        <w:ind w:firstLineChars="200" w:firstLine="640"/>
        <w:rPr>
          <w:rFonts w:ascii="黑体" w:eastAsia="黑体" w:hAnsi="Times New Roman"/>
          <w:sz w:val="32"/>
          <w:szCs w:val="32"/>
        </w:rPr>
      </w:pPr>
      <w:r w:rsidRPr="0070043A">
        <w:rPr>
          <w:rFonts w:ascii="黑体" w:eastAsia="黑体" w:hAnsi="Times New Roman" w:hint="eastAsia"/>
          <w:sz w:val="32"/>
          <w:szCs w:val="32"/>
        </w:rPr>
        <w:t>三、上半年</w:t>
      </w:r>
      <w:r>
        <w:rPr>
          <w:rFonts w:ascii="黑体" w:eastAsia="黑体" w:hAnsi="Times New Roman" w:hint="eastAsia"/>
          <w:sz w:val="32"/>
          <w:szCs w:val="32"/>
        </w:rPr>
        <w:t>主要工作</w:t>
      </w:r>
    </w:p>
    <w:p w:rsidR="00456E2B" w:rsidRPr="00B46302" w:rsidRDefault="00456E2B" w:rsidP="009A1053">
      <w:pPr>
        <w:spacing w:line="560" w:lineRule="exact"/>
        <w:ind w:firstLineChars="200" w:firstLine="643"/>
        <w:rPr>
          <w:rFonts w:ascii="Times New Roman" w:eastAsia="仿宋_GB2312" w:hAnsi="Times New Roman"/>
          <w:sz w:val="32"/>
          <w:szCs w:val="32"/>
        </w:rPr>
      </w:pPr>
      <w:r>
        <w:rPr>
          <w:rFonts w:ascii="Times New Roman" w:eastAsia="楷体_GB2312" w:hAnsi="Times New Roman" w:hint="eastAsia"/>
          <w:b/>
          <w:sz w:val="32"/>
          <w:szCs w:val="32"/>
        </w:rPr>
        <w:t>（一）</w:t>
      </w:r>
      <w:r w:rsidRPr="00B46302">
        <w:rPr>
          <w:rFonts w:ascii="Times New Roman" w:eastAsia="楷体_GB2312" w:hAnsi="Times New Roman"/>
          <w:b/>
          <w:sz w:val="32"/>
          <w:szCs w:val="32"/>
        </w:rPr>
        <w:t>财政运行总体平稳。</w:t>
      </w:r>
      <w:r w:rsidRPr="00B46302">
        <w:rPr>
          <w:rFonts w:ascii="Times New Roman" w:eastAsia="仿宋_GB2312" w:hAnsi="Times New Roman"/>
          <w:b/>
          <w:sz w:val="32"/>
          <w:szCs w:val="32"/>
        </w:rPr>
        <w:t>一是财政收入实现恢复性增长。</w:t>
      </w:r>
      <w:r w:rsidRPr="00F905BD">
        <w:rPr>
          <w:rFonts w:ascii="Times New Roman" w:eastAsia="仿宋_GB2312" w:hAnsi="Times New Roman" w:hint="eastAsia"/>
          <w:sz w:val="32"/>
          <w:szCs w:val="32"/>
        </w:rPr>
        <w:t>认真贯彻落实中央经济工作会议精神，</w:t>
      </w:r>
      <w:r>
        <w:rPr>
          <w:rFonts w:ascii="Times New Roman" w:eastAsia="仿宋_GB2312" w:hAnsi="Times New Roman" w:hint="eastAsia"/>
          <w:sz w:val="32"/>
          <w:szCs w:val="32"/>
        </w:rPr>
        <w:t>不折不扣落实国家各项新增、延续、优化的减税降费政策，进一步激化了市场主体活力</w:t>
      </w:r>
      <w:r w:rsidRPr="00B46302">
        <w:rPr>
          <w:rFonts w:ascii="Times New Roman" w:eastAsia="仿宋_GB2312" w:hAnsi="Times New Roman"/>
          <w:sz w:val="32"/>
          <w:szCs w:val="32"/>
        </w:rPr>
        <w:t>。经过全县上下共同努力，</w:t>
      </w:r>
      <w:r>
        <w:rPr>
          <w:rFonts w:ascii="Times New Roman" w:eastAsia="仿宋_GB2312" w:hAnsi="Times New Roman" w:hint="eastAsia"/>
          <w:sz w:val="32"/>
          <w:szCs w:val="32"/>
        </w:rPr>
        <w:t>一般公共预算收入较上年同期增加</w:t>
      </w:r>
      <w:r>
        <w:rPr>
          <w:rFonts w:ascii="Times New Roman" w:eastAsia="仿宋_GB2312" w:hAnsi="Times New Roman" w:hint="eastAsia"/>
          <w:sz w:val="32"/>
          <w:szCs w:val="32"/>
        </w:rPr>
        <w:t>1752</w:t>
      </w:r>
      <w:r>
        <w:rPr>
          <w:rFonts w:ascii="Times New Roman" w:eastAsia="仿宋_GB2312" w:hAnsi="Times New Roman" w:hint="eastAsia"/>
          <w:sz w:val="32"/>
          <w:szCs w:val="32"/>
        </w:rPr>
        <w:t>万元，增长</w:t>
      </w:r>
      <w:r>
        <w:rPr>
          <w:rFonts w:ascii="Times New Roman" w:eastAsia="仿宋_GB2312" w:hAnsi="Times New Roman" w:hint="eastAsia"/>
          <w:sz w:val="32"/>
          <w:szCs w:val="32"/>
        </w:rPr>
        <w:t>8.17%</w:t>
      </w:r>
      <w:r>
        <w:rPr>
          <w:rFonts w:ascii="Times New Roman" w:eastAsia="仿宋_GB2312" w:hAnsi="Times New Roman" w:hint="eastAsia"/>
          <w:sz w:val="32"/>
          <w:szCs w:val="32"/>
        </w:rPr>
        <w:t>，</w:t>
      </w:r>
      <w:r w:rsidRPr="00B46302">
        <w:rPr>
          <w:rFonts w:ascii="Times New Roman" w:eastAsia="仿宋_GB2312" w:hAnsi="Times New Roman"/>
          <w:sz w:val="32"/>
          <w:szCs w:val="32"/>
        </w:rPr>
        <w:t>实现</w:t>
      </w:r>
      <w:r>
        <w:rPr>
          <w:rFonts w:ascii="Times New Roman" w:eastAsia="仿宋_GB2312" w:hAnsi="Times New Roman" w:hint="eastAsia"/>
          <w:sz w:val="32"/>
          <w:szCs w:val="32"/>
        </w:rPr>
        <w:t>了时间任务“双过半”、数量质量“双提升”</w:t>
      </w:r>
      <w:r w:rsidRPr="00B46302">
        <w:rPr>
          <w:rFonts w:ascii="Times New Roman" w:eastAsia="仿宋_GB2312" w:hAnsi="Times New Roman"/>
          <w:sz w:val="32"/>
          <w:szCs w:val="32"/>
        </w:rPr>
        <w:t>。</w:t>
      </w:r>
      <w:r w:rsidRPr="00B46302">
        <w:rPr>
          <w:rFonts w:ascii="Times New Roman" w:eastAsia="仿宋_GB2312" w:hAnsi="Times New Roman"/>
          <w:b/>
          <w:sz w:val="32"/>
          <w:szCs w:val="32"/>
        </w:rPr>
        <w:t>二是积极争取上级更大力度支持。</w:t>
      </w:r>
      <w:r w:rsidRPr="00B46302">
        <w:rPr>
          <w:rFonts w:ascii="Times New Roman" w:eastAsia="仿宋_GB2312" w:hAnsi="Times New Roman"/>
          <w:sz w:val="32"/>
          <w:szCs w:val="32"/>
        </w:rPr>
        <w:t>抢抓国家自治区有关政策机遇，协同主管部门做好项目策划、申报工作，强化沟通对</w:t>
      </w:r>
      <w:r w:rsidRPr="00B46302">
        <w:rPr>
          <w:rFonts w:ascii="Times New Roman" w:eastAsia="仿宋_GB2312" w:hAnsi="Times New Roman"/>
          <w:sz w:val="32"/>
          <w:szCs w:val="32"/>
        </w:rPr>
        <w:lastRenderedPageBreak/>
        <w:t>接，把握关键时间节点，全力争取上级财政部门资金支持。</w:t>
      </w:r>
      <w:r>
        <w:rPr>
          <w:rFonts w:ascii="Times New Roman" w:eastAsia="仿宋_GB2312" w:hAnsi="Times New Roman" w:hint="eastAsia"/>
          <w:sz w:val="32"/>
          <w:szCs w:val="32"/>
        </w:rPr>
        <w:t>上半年</w:t>
      </w:r>
      <w:r w:rsidRPr="00B46302">
        <w:rPr>
          <w:rFonts w:ascii="Times New Roman" w:eastAsia="仿宋_GB2312" w:hAnsi="Times New Roman"/>
          <w:sz w:val="32"/>
          <w:szCs w:val="32"/>
        </w:rPr>
        <w:t>，争取到位上级各类转移支付资金</w:t>
      </w:r>
      <w:r>
        <w:rPr>
          <w:rFonts w:ascii="Times New Roman" w:eastAsia="仿宋_GB2312" w:hAnsi="Times New Roman" w:hint="eastAsia"/>
          <w:sz w:val="32"/>
          <w:szCs w:val="32"/>
        </w:rPr>
        <w:t>493126</w:t>
      </w:r>
      <w:r w:rsidRPr="00B46302">
        <w:rPr>
          <w:rFonts w:ascii="Times New Roman" w:eastAsia="仿宋_GB2312" w:hAnsi="Times New Roman"/>
          <w:sz w:val="32"/>
          <w:szCs w:val="32"/>
        </w:rPr>
        <w:t>万元，地方政府一般债券</w:t>
      </w:r>
      <w:r>
        <w:rPr>
          <w:rFonts w:ascii="Times New Roman" w:eastAsia="仿宋_GB2312" w:hAnsi="Times New Roman" w:hint="eastAsia"/>
          <w:sz w:val="32"/>
          <w:szCs w:val="32"/>
        </w:rPr>
        <w:t>22630</w:t>
      </w:r>
      <w:r w:rsidRPr="00B46302">
        <w:rPr>
          <w:rFonts w:ascii="Times New Roman" w:eastAsia="仿宋_GB2312" w:hAnsi="Times New Roman"/>
          <w:sz w:val="32"/>
          <w:szCs w:val="32"/>
        </w:rPr>
        <w:t>万元，增强了全县保障能力。</w:t>
      </w:r>
      <w:r>
        <w:rPr>
          <w:rFonts w:ascii="Times New Roman" w:eastAsia="仿宋_GB2312" w:hAnsi="Times New Roman" w:hint="eastAsia"/>
          <w:b/>
          <w:color w:val="000000"/>
          <w:sz w:val="32"/>
          <w:szCs w:val="32"/>
        </w:rPr>
        <w:t>三</w:t>
      </w:r>
      <w:r w:rsidRPr="00B46302">
        <w:rPr>
          <w:rFonts w:ascii="Times New Roman" w:eastAsia="仿宋_GB2312" w:hAnsi="Times New Roman"/>
          <w:b/>
          <w:color w:val="000000"/>
          <w:sz w:val="32"/>
          <w:szCs w:val="32"/>
        </w:rPr>
        <w:t>是持续增进民生福祉。</w:t>
      </w:r>
      <w:r w:rsidRPr="00046A4B">
        <w:rPr>
          <w:rFonts w:ascii="Times New Roman" w:eastAsia="仿宋_GB2312" w:hAnsi="Times New Roman" w:hint="eastAsia"/>
          <w:sz w:val="32"/>
          <w:szCs w:val="32"/>
        </w:rPr>
        <w:t>始终坚持优先保障民生投入，</w:t>
      </w:r>
      <w:r>
        <w:rPr>
          <w:rFonts w:ascii="Times New Roman" w:eastAsia="仿宋_GB2312" w:hAnsi="Times New Roman" w:hint="eastAsia"/>
          <w:sz w:val="32"/>
          <w:szCs w:val="32"/>
        </w:rPr>
        <w:t>建立民生支出清单制度，足额编制预算，办好民生实事。上半年民生支出</w:t>
      </w:r>
      <w:r>
        <w:rPr>
          <w:rFonts w:ascii="Times New Roman" w:eastAsia="仿宋_GB2312" w:hAnsi="Times New Roman" w:hint="eastAsia"/>
          <w:sz w:val="32"/>
          <w:szCs w:val="32"/>
        </w:rPr>
        <w:t>23.1</w:t>
      </w:r>
      <w:r>
        <w:rPr>
          <w:rFonts w:ascii="Times New Roman" w:eastAsia="仿宋_GB2312" w:hAnsi="Times New Roman" w:hint="eastAsia"/>
          <w:sz w:val="32"/>
          <w:szCs w:val="32"/>
        </w:rPr>
        <w:t>亿元，占一般公共预算支出的</w:t>
      </w:r>
      <w:r>
        <w:rPr>
          <w:rFonts w:ascii="Times New Roman" w:eastAsia="仿宋_GB2312" w:hAnsi="Times New Roman" w:hint="eastAsia"/>
          <w:sz w:val="32"/>
          <w:szCs w:val="32"/>
        </w:rPr>
        <w:t>81%</w:t>
      </w:r>
      <w:r>
        <w:rPr>
          <w:rFonts w:ascii="Times New Roman" w:eastAsia="仿宋_GB2312" w:hAnsi="Times New Roman" w:hint="eastAsia"/>
          <w:sz w:val="32"/>
          <w:szCs w:val="32"/>
        </w:rPr>
        <w:t>。</w:t>
      </w:r>
    </w:p>
    <w:p w:rsidR="00456E2B" w:rsidRPr="00B46302" w:rsidRDefault="00456E2B" w:rsidP="009A1053">
      <w:pPr>
        <w:spacing w:line="560" w:lineRule="exact"/>
        <w:ind w:firstLineChars="200" w:firstLine="643"/>
        <w:rPr>
          <w:rFonts w:ascii="Times New Roman" w:eastAsia="仿宋_GB2312" w:hAnsi="Times New Roman"/>
          <w:sz w:val="32"/>
          <w:szCs w:val="32"/>
        </w:rPr>
      </w:pPr>
      <w:r w:rsidRPr="00B46302">
        <w:rPr>
          <w:rFonts w:ascii="Times New Roman" w:eastAsia="楷体_GB2312" w:hAnsi="Times New Roman"/>
          <w:b/>
          <w:sz w:val="32"/>
          <w:szCs w:val="32"/>
        </w:rPr>
        <w:t>（二）</w:t>
      </w:r>
      <w:r>
        <w:rPr>
          <w:rFonts w:ascii="Times New Roman" w:eastAsia="楷体_GB2312" w:hAnsi="Times New Roman" w:hint="eastAsia"/>
          <w:b/>
          <w:sz w:val="32"/>
          <w:szCs w:val="32"/>
        </w:rPr>
        <w:t>政策落实</w:t>
      </w:r>
      <w:r w:rsidRPr="00B46302">
        <w:rPr>
          <w:rFonts w:ascii="Times New Roman" w:eastAsia="楷体_GB2312" w:hAnsi="Times New Roman"/>
          <w:b/>
          <w:sz w:val="32"/>
          <w:szCs w:val="32"/>
        </w:rPr>
        <w:t>精准有力。</w:t>
      </w:r>
      <w:r>
        <w:rPr>
          <w:rFonts w:ascii="Times New Roman" w:eastAsia="仿宋_GB2312" w:hAnsi="Times New Roman" w:hint="eastAsia"/>
          <w:b/>
          <w:color w:val="000000"/>
          <w:sz w:val="32"/>
          <w:szCs w:val="32"/>
        </w:rPr>
        <w:t>一</w:t>
      </w:r>
      <w:r w:rsidRPr="00B46302">
        <w:rPr>
          <w:rFonts w:ascii="Times New Roman" w:eastAsia="仿宋_GB2312" w:hAnsi="Times New Roman"/>
          <w:b/>
          <w:color w:val="000000"/>
          <w:sz w:val="32"/>
          <w:szCs w:val="32"/>
        </w:rPr>
        <w:t>是积极助企纾困发展。</w:t>
      </w:r>
      <w:r w:rsidRPr="00B46302">
        <w:rPr>
          <w:rFonts w:ascii="Times New Roman" w:eastAsia="仿宋_GB2312" w:hAnsi="Times New Roman"/>
          <w:color w:val="000000"/>
          <w:sz w:val="32"/>
          <w:szCs w:val="32"/>
        </w:rPr>
        <w:t>优化实施税收优惠政策，落实落细增值税小规模纳税人减免增值税、减征小微企业和个体工商户所得税、小微企业</w:t>
      </w:r>
      <w:r w:rsidRPr="00B46302">
        <w:rPr>
          <w:rFonts w:ascii="Times New Roman" w:eastAsia="仿宋_GB2312" w:hAnsi="Times New Roman"/>
          <w:color w:val="000000"/>
          <w:sz w:val="32"/>
          <w:szCs w:val="32"/>
        </w:rPr>
        <w:t>“</w:t>
      </w:r>
      <w:r w:rsidRPr="00B46302">
        <w:rPr>
          <w:rFonts w:ascii="Times New Roman" w:eastAsia="仿宋_GB2312" w:hAnsi="Times New Roman"/>
          <w:color w:val="000000"/>
          <w:sz w:val="32"/>
          <w:szCs w:val="32"/>
        </w:rPr>
        <w:t>六税两费</w:t>
      </w:r>
      <w:r w:rsidRPr="00B46302">
        <w:rPr>
          <w:rFonts w:ascii="Times New Roman" w:eastAsia="仿宋_GB2312" w:hAnsi="Times New Roman"/>
          <w:color w:val="000000"/>
          <w:sz w:val="32"/>
          <w:szCs w:val="32"/>
        </w:rPr>
        <w:t>”</w:t>
      </w:r>
      <w:r w:rsidRPr="00B46302">
        <w:rPr>
          <w:rFonts w:ascii="Times New Roman" w:eastAsia="仿宋_GB2312" w:hAnsi="Times New Roman"/>
          <w:color w:val="000000"/>
          <w:sz w:val="32"/>
          <w:szCs w:val="32"/>
        </w:rPr>
        <w:t>按</w:t>
      </w:r>
      <w:r w:rsidRPr="00B46302">
        <w:rPr>
          <w:rFonts w:ascii="Times New Roman" w:eastAsia="仿宋_GB2312" w:hAnsi="Times New Roman"/>
          <w:color w:val="000000"/>
          <w:sz w:val="32"/>
          <w:szCs w:val="32"/>
        </w:rPr>
        <w:t>50%</w:t>
      </w:r>
      <w:r w:rsidRPr="00B46302">
        <w:rPr>
          <w:rFonts w:ascii="Times New Roman" w:eastAsia="仿宋_GB2312" w:hAnsi="Times New Roman"/>
          <w:color w:val="000000"/>
          <w:sz w:val="32"/>
          <w:szCs w:val="32"/>
        </w:rPr>
        <w:t>征收等税收政策，</w:t>
      </w:r>
      <w:r w:rsidRPr="00B46302">
        <w:rPr>
          <w:rFonts w:ascii="Times New Roman" w:eastAsia="仿宋_GB2312" w:hAnsi="Times New Roman"/>
          <w:color w:val="000000"/>
          <w:sz w:val="32"/>
          <w:szCs w:val="32"/>
        </w:rPr>
        <w:t>5</w:t>
      </w:r>
      <w:r w:rsidRPr="00B46302">
        <w:rPr>
          <w:rFonts w:ascii="Times New Roman" w:eastAsia="仿宋_GB2312" w:hAnsi="Times New Roman"/>
          <w:color w:val="000000"/>
          <w:sz w:val="32"/>
          <w:szCs w:val="32"/>
        </w:rPr>
        <w:t>月</w:t>
      </w:r>
      <w:r w:rsidRPr="00B46302">
        <w:rPr>
          <w:rFonts w:ascii="Times New Roman" w:eastAsia="仿宋_GB2312" w:hAnsi="Times New Roman"/>
          <w:color w:val="000000"/>
          <w:sz w:val="32"/>
          <w:szCs w:val="32"/>
        </w:rPr>
        <w:t>1</w:t>
      </w:r>
      <w:r w:rsidRPr="00B46302">
        <w:rPr>
          <w:rFonts w:ascii="Times New Roman" w:eastAsia="仿宋_GB2312" w:hAnsi="Times New Roman"/>
          <w:color w:val="000000"/>
          <w:sz w:val="32"/>
          <w:szCs w:val="32"/>
        </w:rPr>
        <w:t>日起，延续实施阶段性降低失业保险费率至</w:t>
      </w:r>
      <w:r w:rsidRPr="00B46302">
        <w:rPr>
          <w:rFonts w:ascii="Times New Roman" w:eastAsia="仿宋_GB2312" w:hAnsi="Times New Roman"/>
          <w:color w:val="000000"/>
          <w:sz w:val="32"/>
          <w:szCs w:val="32"/>
        </w:rPr>
        <w:t>1%</w:t>
      </w:r>
      <w:r w:rsidRPr="00B46302">
        <w:rPr>
          <w:rFonts w:ascii="Times New Roman" w:eastAsia="仿宋_GB2312" w:hAnsi="Times New Roman"/>
          <w:color w:val="000000"/>
          <w:sz w:val="32"/>
          <w:szCs w:val="32"/>
        </w:rPr>
        <w:t>政策到</w:t>
      </w:r>
      <w:r w:rsidRPr="00B46302">
        <w:rPr>
          <w:rFonts w:ascii="Times New Roman" w:eastAsia="仿宋_GB2312" w:hAnsi="Times New Roman"/>
          <w:color w:val="000000"/>
          <w:sz w:val="32"/>
          <w:szCs w:val="32"/>
        </w:rPr>
        <w:t>2024</w:t>
      </w:r>
      <w:r w:rsidRPr="00B46302">
        <w:rPr>
          <w:rFonts w:ascii="Times New Roman" w:eastAsia="仿宋_GB2312" w:hAnsi="Times New Roman"/>
          <w:color w:val="000000"/>
          <w:sz w:val="32"/>
          <w:szCs w:val="32"/>
        </w:rPr>
        <w:t>年底。</w:t>
      </w:r>
      <w:r>
        <w:rPr>
          <w:rFonts w:ascii="Times New Roman" w:eastAsia="仿宋_GB2312" w:hAnsi="Times New Roman" w:hint="eastAsia"/>
          <w:color w:val="000000"/>
          <w:sz w:val="32"/>
          <w:szCs w:val="32"/>
        </w:rPr>
        <w:t>上半年，全县减税降费</w:t>
      </w:r>
      <w:r>
        <w:rPr>
          <w:rFonts w:ascii="Times New Roman" w:eastAsia="仿宋_GB2312" w:hAnsi="Times New Roman" w:hint="eastAsia"/>
          <w:color w:val="000000"/>
          <w:sz w:val="32"/>
          <w:szCs w:val="32"/>
        </w:rPr>
        <w:t>33080.76</w:t>
      </w:r>
      <w:r>
        <w:rPr>
          <w:rFonts w:ascii="Times New Roman" w:eastAsia="仿宋_GB2312" w:hAnsi="Times New Roman" w:hint="eastAsia"/>
          <w:color w:val="000000"/>
          <w:sz w:val="32"/>
          <w:szCs w:val="32"/>
        </w:rPr>
        <w:t>万元，支持了中小微企业的发展。</w:t>
      </w:r>
      <w:r>
        <w:rPr>
          <w:rFonts w:ascii="Times New Roman" w:eastAsia="仿宋_GB2312" w:hAnsi="Times New Roman" w:hint="eastAsia"/>
          <w:b/>
          <w:color w:val="000000"/>
          <w:sz w:val="32"/>
          <w:szCs w:val="32"/>
        </w:rPr>
        <w:t>二</w:t>
      </w:r>
      <w:r w:rsidRPr="00B46302">
        <w:rPr>
          <w:rFonts w:ascii="Times New Roman" w:eastAsia="仿宋_GB2312" w:hAnsi="Times New Roman"/>
          <w:b/>
          <w:color w:val="000000"/>
          <w:sz w:val="32"/>
          <w:szCs w:val="32"/>
        </w:rPr>
        <w:t>是推动财金协同发力。</w:t>
      </w:r>
      <w:r w:rsidRPr="00B46302">
        <w:rPr>
          <w:rFonts w:ascii="Times New Roman" w:eastAsia="仿宋_GB2312" w:hAnsi="Times New Roman"/>
          <w:sz w:val="32"/>
          <w:szCs w:val="32"/>
        </w:rPr>
        <w:t>持续强化金融服务，开展好政银企对接活动，搭建平台帮助企业纾困解难，收集梳理中小微企业融资需求，对接金融机构帮助解决，提升政银企对接资金落地率。用足用活风险补偿、融资担保、财政贴息等财政金融</w:t>
      </w:r>
      <w:r>
        <w:rPr>
          <w:rFonts w:ascii="Times New Roman" w:eastAsia="仿宋_GB2312" w:hAnsi="Times New Roman" w:hint="eastAsia"/>
          <w:sz w:val="32"/>
          <w:szCs w:val="32"/>
        </w:rPr>
        <w:t>政策工具</w:t>
      </w:r>
      <w:r w:rsidRPr="00B46302">
        <w:rPr>
          <w:rFonts w:ascii="Times New Roman" w:eastAsia="仿宋_GB2312" w:hAnsi="Times New Roman"/>
          <w:sz w:val="32"/>
          <w:szCs w:val="32"/>
        </w:rPr>
        <w:t>，促进中小微企业融资增量、扩面、降本，发挥</w:t>
      </w:r>
      <w:r w:rsidRPr="00B46302">
        <w:rPr>
          <w:rFonts w:ascii="Times New Roman" w:eastAsia="仿宋_GB2312" w:hAnsi="Times New Roman"/>
          <w:sz w:val="32"/>
          <w:szCs w:val="32"/>
        </w:rPr>
        <w:t>4</w:t>
      </w:r>
      <w:r w:rsidRPr="00B46302">
        <w:rPr>
          <w:rFonts w:ascii="Times New Roman" w:eastAsia="仿宋_GB2312" w:hAnsi="Times New Roman"/>
          <w:sz w:val="32"/>
          <w:szCs w:val="32"/>
        </w:rPr>
        <w:t>亿元的政府融资类产业基金增信作用，全力支持实体经济发展。</w:t>
      </w:r>
      <w:r w:rsidRPr="00B46302">
        <w:rPr>
          <w:rFonts w:ascii="Times New Roman" w:eastAsia="仿宋_GB2312" w:hAnsi="Times New Roman"/>
          <w:b/>
          <w:sz w:val="32"/>
          <w:szCs w:val="32"/>
        </w:rPr>
        <w:t>三是财政支出平稳有序。</w:t>
      </w:r>
      <w:r w:rsidRPr="0053530F">
        <w:rPr>
          <w:rFonts w:ascii="Times New Roman" w:eastAsia="仿宋_GB2312" w:hAnsi="Times New Roman" w:hint="eastAsia"/>
          <w:sz w:val="32"/>
          <w:szCs w:val="32"/>
        </w:rPr>
        <w:t>加强财政资源统筹，保持必要支出强度，</w:t>
      </w:r>
      <w:r>
        <w:rPr>
          <w:rFonts w:ascii="Times New Roman" w:eastAsia="仿宋_GB2312" w:hAnsi="Times New Roman" w:hint="eastAsia"/>
          <w:sz w:val="32"/>
          <w:szCs w:val="32"/>
        </w:rPr>
        <w:t>持续加大对经济社会发展薄弱环节和关键领域的投入，基本民生、乡村振兴、教育等重点支出得到了有效保障。</w:t>
      </w:r>
    </w:p>
    <w:p w:rsidR="00456E2B" w:rsidRPr="00B46302" w:rsidRDefault="00456E2B" w:rsidP="009A1053">
      <w:pPr>
        <w:spacing w:line="560" w:lineRule="exact"/>
        <w:ind w:firstLineChars="200" w:firstLine="643"/>
        <w:rPr>
          <w:rFonts w:ascii="Times New Roman" w:eastAsia="仿宋_GB2312" w:hAnsi="Times New Roman"/>
          <w:sz w:val="32"/>
          <w:szCs w:val="32"/>
        </w:rPr>
      </w:pPr>
      <w:r w:rsidRPr="00B46302">
        <w:rPr>
          <w:rFonts w:ascii="Times New Roman" w:eastAsia="楷体_GB2312" w:hAnsi="Times New Roman"/>
          <w:b/>
          <w:sz w:val="32"/>
          <w:szCs w:val="32"/>
        </w:rPr>
        <w:t>（三）财政治理效能持续提升。</w:t>
      </w:r>
      <w:r w:rsidRPr="00B46302">
        <w:rPr>
          <w:rFonts w:ascii="Times New Roman" w:eastAsia="仿宋_GB2312" w:hAnsi="Times New Roman"/>
          <w:b/>
          <w:sz w:val="32"/>
          <w:szCs w:val="32"/>
        </w:rPr>
        <w:t>一是防范化解</w:t>
      </w:r>
      <w:r>
        <w:rPr>
          <w:rFonts w:ascii="Times New Roman" w:eastAsia="仿宋_GB2312" w:hAnsi="Times New Roman" w:hint="eastAsia"/>
          <w:b/>
          <w:sz w:val="32"/>
          <w:szCs w:val="32"/>
        </w:rPr>
        <w:t>财政金融</w:t>
      </w:r>
      <w:r w:rsidRPr="00B46302">
        <w:rPr>
          <w:rFonts w:ascii="Times New Roman" w:eastAsia="仿宋_GB2312" w:hAnsi="Times New Roman"/>
          <w:b/>
          <w:sz w:val="32"/>
          <w:szCs w:val="32"/>
        </w:rPr>
        <w:t>风险。</w:t>
      </w:r>
      <w:r w:rsidRPr="002A2C49">
        <w:rPr>
          <w:rFonts w:ascii="Times New Roman" w:eastAsia="仿宋_GB2312" w:hAnsi="Times New Roman"/>
          <w:sz w:val="32"/>
          <w:szCs w:val="32"/>
        </w:rPr>
        <w:t>坚持</w:t>
      </w:r>
      <w:r w:rsidRPr="002A2C49">
        <w:rPr>
          <w:rFonts w:ascii="Times New Roman" w:eastAsia="仿宋_GB2312" w:hAnsi="Times New Roman"/>
          <w:sz w:val="32"/>
          <w:szCs w:val="32"/>
        </w:rPr>
        <w:t>“</w:t>
      </w:r>
      <w:r w:rsidRPr="002A2C49">
        <w:rPr>
          <w:rFonts w:ascii="Times New Roman" w:eastAsia="仿宋_GB2312" w:hAnsi="Times New Roman"/>
          <w:sz w:val="32"/>
          <w:szCs w:val="32"/>
        </w:rPr>
        <w:t>三保</w:t>
      </w:r>
      <w:r w:rsidRPr="002A2C49">
        <w:rPr>
          <w:rFonts w:ascii="Times New Roman" w:eastAsia="仿宋_GB2312" w:hAnsi="Times New Roman"/>
          <w:sz w:val="32"/>
          <w:szCs w:val="32"/>
        </w:rPr>
        <w:t>”</w:t>
      </w:r>
      <w:r w:rsidRPr="002A2C49">
        <w:rPr>
          <w:rFonts w:ascii="Times New Roman" w:eastAsia="仿宋_GB2312" w:hAnsi="Times New Roman"/>
          <w:sz w:val="32"/>
          <w:szCs w:val="32"/>
        </w:rPr>
        <w:t>预算编制、支出执行、库款保障</w:t>
      </w:r>
      <w:r w:rsidRPr="002A2C49">
        <w:rPr>
          <w:rFonts w:ascii="Times New Roman" w:eastAsia="仿宋_GB2312" w:hAnsi="Times New Roman"/>
          <w:sz w:val="32"/>
          <w:szCs w:val="32"/>
        </w:rPr>
        <w:t>“</w:t>
      </w:r>
      <w:r w:rsidRPr="002A2C49">
        <w:rPr>
          <w:rFonts w:ascii="Times New Roman" w:eastAsia="仿宋_GB2312" w:hAnsi="Times New Roman"/>
          <w:sz w:val="32"/>
          <w:szCs w:val="32"/>
        </w:rPr>
        <w:t>三个优先</w:t>
      </w:r>
      <w:r w:rsidRPr="002A2C49">
        <w:rPr>
          <w:rFonts w:ascii="Times New Roman" w:eastAsia="仿宋_GB2312" w:hAnsi="Times New Roman"/>
          <w:sz w:val="32"/>
          <w:szCs w:val="32"/>
        </w:rPr>
        <w:t>”</w:t>
      </w:r>
      <w:r w:rsidRPr="002A2C49">
        <w:rPr>
          <w:rFonts w:ascii="Times New Roman" w:eastAsia="仿宋_GB2312" w:hAnsi="Times New Roman"/>
          <w:sz w:val="32"/>
          <w:szCs w:val="32"/>
        </w:rPr>
        <w:t>，完善</w:t>
      </w:r>
      <w:r w:rsidRPr="002A2C49">
        <w:rPr>
          <w:rFonts w:ascii="Times New Roman" w:eastAsia="仿宋_GB2312" w:hAnsi="Times New Roman"/>
          <w:sz w:val="32"/>
          <w:szCs w:val="32"/>
        </w:rPr>
        <w:t>“</w:t>
      </w:r>
      <w:r w:rsidRPr="002A2C49">
        <w:rPr>
          <w:rFonts w:ascii="Times New Roman" w:eastAsia="仿宋_GB2312" w:hAnsi="Times New Roman"/>
          <w:sz w:val="32"/>
          <w:szCs w:val="32"/>
        </w:rPr>
        <w:t>三保</w:t>
      </w:r>
      <w:r w:rsidRPr="002A2C49">
        <w:rPr>
          <w:rFonts w:ascii="Times New Roman" w:eastAsia="仿宋_GB2312" w:hAnsi="Times New Roman"/>
          <w:sz w:val="32"/>
          <w:szCs w:val="32"/>
        </w:rPr>
        <w:t>”</w:t>
      </w:r>
      <w:r w:rsidRPr="002A2C49">
        <w:rPr>
          <w:rFonts w:ascii="Times New Roman" w:eastAsia="仿宋_GB2312" w:hAnsi="Times New Roman"/>
          <w:sz w:val="32"/>
          <w:szCs w:val="32"/>
        </w:rPr>
        <w:t>预算审核、执行监测、风险处置</w:t>
      </w:r>
      <w:r w:rsidRPr="002A2C49">
        <w:rPr>
          <w:rFonts w:ascii="Times New Roman" w:eastAsia="仿宋_GB2312" w:hAnsi="Times New Roman"/>
          <w:sz w:val="32"/>
          <w:szCs w:val="32"/>
        </w:rPr>
        <w:t>“</w:t>
      </w:r>
      <w:r w:rsidRPr="002A2C49">
        <w:rPr>
          <w:rFonts w:ascii="Times New Roman" w:eastAsia="仿宋_GB2312" w:hAnsi="Times New Roman"/>
          <w:sz w:val="32"/>
          <w:szCs w:val="32"/>
        </w:rPr>
        <w:t>三个流程</w:t>
      </w:r>
      <w:r w:rsidRPr="002A2C49">
        <w:rPr>
          <w:rFonts w:ascii="Times New Roman" w:eastAsia="仿宋_GB2312" w:hAnsi="Times New Roman"/>
          <w:sz w:val="32"/>
          <w:szCs w:val="32"/>
        </w:rPr>
        <w:t>”</w:t>
      </w:r>
      <w:r w:rsidRPr="002A2C49">
        <w:rPr>
          <w:rFonts w:ascii="Times New Roman" w:eastAsia="仿宋_GB2312" w:hAnsi="Times New Roman"/>
          <w:sz w:val="32"/>
          <w:szCs w:val="32"/>
        </w:rPr>
        <w:t>，搭建了</w:t>
      </w:r>
      <w:r w:rsidRPr="002A2C49">
        <w:rPr>
          <w:rFonts w:ascii="Times New Roman" w:eastAsia="仿宋_GB2312" w:hAnsi="Times New Roman"/>
          <w:sz w:val="32"/>
          <w:szCs w:val="32"/>
        </w:rPr>
        <w:t>“</w:t>
      </w:r>
      <w:r w:rsidRPr="002A2C49">
        <w:rPr>
          <w:rFonts w:ascii="Times New Roman" w:eastAsia="仿宋_GB2312" w:hAnsi="Times New Roman"/>
          <w:sz w:val="32"/>
          <w:szCs w:val="32"/>
        </w:rPr>
        <w:t>三保</w:t>
      </w:r>
      <w:r w:rsidRPr="002A2C49">
        <w:rPr>
          <w:rFonts w:ascii="Times New Roman" w:eastAsia="仿宋_GB2312" w:hAnsi="Times New Roman"/>
          <w:sz w:val="32"/>
          <w:szCs w:val="32"/>
        </w:rPr>
        <w:t>”</w:t>
      </w:r>
      <w:r w:rsidRPr="002A2C49">
        <w:rPr>
          <w:rFonts w:ascii="Times New Roman" w:eastAsia="仿宋_GB2312" w:hAnsi="Times New Roman"/>
          <w:sz w:val="32"/>
          <w:szCs w:val="32"/>
        </w:rPr>
        <w:lastRenderedPageBreak/>
        <w:t>及刚性支出动态监管系统，</w:t>
      </w:r>
      <w:r>
        <w:rPr>
          <w:rFonts w:ascii="Times New Roman" w:eastAsia="仿宋_GB2312" w:hAnsi="Times New Roman" w:hint="eastAsia"/>
          <w:sz w:val="32"/>
          <w:szCs w:val="32"/>
        </w:rPr>
        <w:t>兜牢兜实</w:t>
      </w:r>
      <w:r w:rsidRPr="002A2C49">
        <w:rPr>
          <w:rFonts w:ascii="Times New Roman" w:eastAsia="仿宋_GB2312" w:hAnsi="Times New Roman"/>
          <w:sz w:val="32"/>
          <w:szCs w:val="32"/>
        </w:rPr>
        <w:t>“</w:t>
      </w:r>
      <w:r w:rsidRPr="002A2C49">
        <w:rPr>
          <w:rFonts w:ascii="Times New Roman" w:eastAsia="仿宋_GB2312" w:hAnsi="Times New Roman"/>
          <w:sz w:val="32"/>
          <w:szCs w:val="32"/>
        </w:rPr>
        <w:t>三保</w:t>
      </w:r>
      <w:r w:rsidRPr="002A2C49">
        <w:rPr>
          <w:rFonts w:ascii="Times New Roman" w:eastAsia="仿宋_GB2312" w:hAnsi="Times New Roman"/>
          <w:sz w:val="32"/>
          <w:szCs w:val="32"/>
        </w:rPr>
        <w:t>”</w:t>
      </w:r>
      <w:r>
        <w:rPr>
          <w:rFonts w:ascii="Times New Roman" w:eastAsia="仿宋_GB2312" w:hAnsi="Times New Roman" w:hint="eastAsia"/>
          <w:sz w:val="32"/>
          <w:szCs w:val="32"/>
        </w:rPr>
        <w:t>底线</w:t>
      </w:r>
      <w:r w:rsidRPr="002A2C49">
        <w:rPr>
          <w:rFonts w:ascii="Times New Roman" w:eastAsia="仿宋_GB2312" w:hAnsi="Times New Roman"/>
          <w:sz w:val="32"/>
          <w:szCs w:val="32"/>
        </w:rPr>
        <w:t>。上半年，</w:t>
      </w:r>
      <w:r w:rsidRPr="002A2C49">
        <w:rPr>
          <w:rFonts w:ascii="Times New Roman" w:eastAsia="仿宋_GB2312" w:hAnsi="Times New Roman"/>
          <w:sz w:val="32"/>
          <w:szCs w:val="32"/>
        </w:rPr>
        <w:t>“</w:t>
      </w:r>
      <w:r w:rsidRPr="002A2C49">
        <w:rPr>
          <w:rFonts w:ascii="Times New Roman" w:eastAsia="仿宋_GB2312" w:hAnsi="Times New Roman"/>
          <w:sz w:val="32"/>
          <w:szCs w:val="32"/>
        </w:rPr>
        <w:t>三保</w:t>
      </w:r>
      <w:r w:rsidRPr="002A2C49">
        <w:rPr>
          <w:rFonts w:ascii="Times New Roman" w:eastAsia="仿宋_GB2312" w:hAnsi="Times New Roman"/>
          <w:sz w:val="32"/>
          <w:szCs w:val="32"/>
        </w:rPr>
        <w:t>”</w:t>
      </w:r>
      <w:r w:rsidRPr="002A2C49">
        <w:rPr>
          <w:rFonts w:ascii="Times New Roman" w:eastAsia="仿宋_GB2312" w:hAnsi="Times New Roman"/>
          <w:sz w:val="32"/>
          <w:szCs w:val="32"/>
        </w:rPr>
        <w:t>支出</w:t>
      </w:r>
      <w:r w:rsidRPr="002A2C49">
        <w:rPr>
          <w:rFonts w:ascii="Times New Roman" w:eastAsia="仿宋_GB2312" w:hAnsi="Times New Roman"/>
          <w:sz w:val="32"/>
          <w:szCs w:val="32"/>
        </w:rPr>
        <w:t>141391</w:t>
      </w:r>
      <w:r w:rsidRPr="002A2C49">
        <w:rPr>
          <w:rFonts w:ascii="Times New Roman" w:eastAsia="仿宋_GB2312" w:hAnsi="Times New Roman"/>
          <w:sz w:val="32"/>
          <w:szCs w:val="32"/>
        </w:rPr>
        <w:t>万元（保工资</w:t>
      </w:r>
      <w:r w:rsidRPr="002A2C49">
        <w:rPr>
          <w:rFonts w:ascii="Times New Roman" w:eastAsia="仿宋_GB2312" w:hAnsi="Times New Roman"/>
          <w:sz w:val="32"/>
          <w:szCs w:val="32"/>
        </w:rPr>
        <w:t>105397</w:t>
      </w:r>
      <w:r w:rsidRPr="002A2C49">
        <w:rPr>
          <w:rFonts w:ascii="Times New Roman" w:eastAsia="仿宋_GB2312" w:hAnsi="Times New Roman"/>
          <w:sz w:val="32"/>
          <w:szCs w:val="32"/>
        </w:rPr>
        <w:t>万元、保运转</w:t>
      </w:r>
      <w:r w:rsidRPr="002A2C49">
        <w:rPr>
          <w:rFonts w:ascii="Times New Roman" w:eastAsia="仿宋_GB2312" w:hAnsi="Times New Roman"/>
          <w:sz w:val="32"/>
          <w:szCs w:val="32"/>
        </w:rPr>
        <w:t>4660</w:t>
      </w:r>
      <w:r w:rsidRPr="002A2C49">
        <w:rPr>
          <w:rFonts w:ascii="Times New Roman" w:eastAsia="仿宋_GB2312" w:hAnsi="Times New Roman"/>
          <w:sz w:val="32"/>
          <w:szCs w:val="32"/>
        </w:rPr>
        <w:t>万元、保基本民生</w:t>
      </w:r>
      <w:r w:rsidRPr="002A2C49">
        <w:rPr>
          <w:rFonts w:ascii="Times New Roman" w:eastAsia="仿宋_GB2312" w:hAnsi="Times New Roman"/>
          <w:sz w:val="32"/>
          <w:szCs w:val="32"/>
        </w:rPr>
        <w:t>31334</w:t>
      </w:r>
      <w:r w:rsidRPr="002A2C49">
        <w:rPr>
          <w:rFonts w:ascii="Times New Roman" w:eastAsia="仿宋_GB2312" w:hAnsi="Times New Roman"/>
          <w:sz w:val="32"/>
          <w:szCs w:val="32"/>
        </w:rPr>
        <w:t>万元），保障倍数为</w:t>
      </w:r>
      <w:r w:rsidRPr="002A2C49">
        <w:rPr>
          <w:rFonts w:ascii="Times New Roman" w:eastAsia="仿宋_GB2312" w:hAnsi="Times New Roman"/>
          <w:sz w:val="32"/>
          <w:szCs w:val="32"/>
        </w:rPr>
        <w:t>1.16</w:t>
      </w:r>
      <w:r w:rsidRPr="002A2C49">
        <w:rPr>
          <w:rFonts w:ascii="Times New Roman" w:eastAsia="仿宋_GB2312" w:hAnsi="Times New Roman"/>
          <w:sz w:val="32"/>
          <w:szCs w:val="32"/>
        </w:rPr>
        <w:t>倍。</w:t>
      </w:r>
      <w:r>
        <w:rPr>
          <w:rFonts w:ascii="Times New Roman" w:eastAsia="仿宋_GB2312" w:hAnsi="Times New Roman" w:hint="eastAsia"/>
          <w:sz w:val="32"/>
          <w:szCs w:val="32"/>
        </w:rPr>
        <w:t>同时，</w:t>
      </w:r>
      <w:r w:rsidRPr="00B46302">
        <w:rPr>
          <w:rFonts w:ascii="Times New Roman" w:eastAsia="仿宋_GB2312" w:hAnsi="Times New Roman"/>
          <w:sz w:val="32"/>
          <w:szCs w:val="32"/>
        </w:rPr>
        <w:t>强化政府债务动态监测，加强债务风险评估和预警工作，全面落实债务管理和化解主体责任，严控增量，化解存量。</w:t>
      </w:r>
      <w:r w:rsidRPr="00B46302">
        <w:rPr>
          <w:rFonts w:ascii="Times New Roman" w:eastAsia="仿宋_GB2312" w:hAnsi="Times New Roman"/>
          <w:b/>
          <w:sz w:val="32"/>
          <w:szCs w:val="32"/>
        </w:rPr>
        <w:t>二是财政管理全面加强。</w:t>
      </w:r>
      <w:r w:rsidRPr="00B46302">
        <w:rPr>
          <w:rFonts w:ascii="Times New Roman" w:eastAsia="仿宋_GB2312" w:hAnsi="Times New Roman"/>
          <w:sz w:val="32"/>
          <w:szCs w:val="32"/>
        </w:rPr>
        <w:t>充分利用直达资金监控系统对预算下达、拨付使用、绩效目标实行全过程监管，确保直达资金使用规范、安全有效。不断完善预算管理一体化建设，通过全流程整合预算管理各业务环节，优化预算管理要素、业务流程和控制规则，提高财政预算管理水平。</w:t>
      </w:r>
      <w:r w:rsidRPr="00D8026A">
        <w:rPr>
          <w:rFonts w:ascii="Times New Roman" w:eastAsia="仿宋_GB2312" w:hAnsi="Times New Roman" w:hint="eastAsia"/>
          <w:b/>
          <w:sz w:val="32"/>
          <w:szCs w:val="32"/>
        </w:rPr>
        <w:t>三是</w:t>
      </w:r>
      <w:r w:rsidRPr="00D8026A">
        <w:rPr>
          <w:rFonts w:ascii="Times New Roman" w:eastAsia="仿宋_GB2312" w:hAnsi="Times New Roman"/>
          <w:b/>
          <w:sz w:val="32"/>
          <w:szCs w:val="32"/>
        </w:rPr>
        <w:t>不断深化国资国企改革。</w:t>
      </w:r>
      <w:r w:rsidRPr="00B46302">
        <w:rPr>
          <w:rFonts w:ascii="Times New Roman" w:eastAsia="仿宋_GB2312" w:hAnsi="Times New Roman"/>
          <w:sz w:val="32"/>
          <w:szCs w:val="32"/>
        </w:rPr>
        <w:t>委托第三方机构完成对重组改制企业的清产核资、财务审计、法律尽职调查。制定了国有企业改革总体架构，对全县</w:t>
      </w:r>
      <w:r w:rsidRPr="00B46302">
        <w:rPr>
          <w:rFonts w:ascii="Times New Roman" w:eastAsia="仿宋_GB2312" w:hAnsi="Times New Roman"/>
          <w:sz w:val="32"/>
          <w:szCs w:val="32"/>
        </w:rPr>
        <w:t>18</w:t>
      </w:r>
      <w:r w:rsidRPr="00B46302">
        <w:rPr>
          <w:rFonts w:ascii="Times New Roman" w:eastAsia="仿宋_GB2312" w:hAnsi="Times New Roman"/>
          <w:sz w:val="32"/>
          <w:szCs w:val="32"/>
        </w:rPr>
        <w:t>家企业进行了整合重组，拟订了县属国有企业改革人事、薪酬、考核等方面的管理办法，组建了城投、农投县属国有企业。对全县行政事业性国有资产进行了核查清理，摸清了家底，促进了行政事业单位国有资产保值增值。</w:t>
      </w:r>
    </w:p>
    <w:p w:rsidR="00456E2B" w:rsidRPr="00B46302" w:rsidRDefault="00456E2B" w:rsidP="009A1053">
      <w:pPr>
        <w:spacing w:line="560" w:lineRule="exact"/>
        <w:ind w:firstLineChars="200" w:firstLine="640"/>
        <w:rPr>
          <w:rFonts w:ascii="Times New Roman" w:eastAsia="黑体" w:hAnsi="Times New Roman"/>
          <w:sz w:val="32"/>
          <w:szCs w:val="32"/>
        </w:rPr>
      </w:pPr>
      <w:r>
        <w:rPr>
          <w:rFonts w:ascii="Times New Roman" w:eastAsia="黑体" w:hAnsi="Times New Roman" w:hint="eastAsia"/>
          <w:sz w:val="32"/>
          <w:szCs w:val="32"/>
        </w:rPr>
        <w:t>四</w:t>
      </w:r>
      <w:r w:rsidRPr="00B46302">
        <w:rPr>
          <w:rFonts w:ascii="Times New Roman" w:eastAsia="黑体" w:hAnsi="Times New Roman"/>
          <w:sz w:val="32"/>
          <w:szCs w:val="32"/>
        </w:rPr>
        <w:t>、下半年工作措施</w:t>
      </w:r>
    </w:p>
    <w:p w:rsidR="00456E2B" w:rsidRPr="006D7C92" w:rsidRDefault="00456E2B" w:rsidP="009A1053">
      <w:pPr>
        <w:spacing w:line="560" w:lineRule="exact"/>
        <w:ind w:firstLineChars="200" w:firstLine="640"/>
        <w:rPr>
          <w:rFonts w:ascii="Times New Roman" w:eastAsia="仿宋_GB2312" w:hAnsi="Times New Roman"/>
          <w:sz w:val="32"/>
          <w:szCs w:val="32"/>
        </w:rPr>
      </w:pPr>
      <w:r w:rsidRPr="006D7C92">
        <w:rPr>
          <w:rFonts w:ascii="Times New Roman" w:eastAsia="仿宋_GB2312" w:hAnsi="Times New Roman" w:hint="eastAsia"/>
          <w:sz w:val="32"/>
          <w:szCs w:val="32"/>
        </w:rPr>
        <w:t>下一步，我们将在县委的坚强领导下，认真贯彻落实</w:t>
      </w:r>
      <w:r>
        <w:rPr>
          <w:rFonts w:ascii="Times New Roman" w:eastAsia="仿宋_GB2312" w:hAnsi="Times New Roman" w:hint="eastAsia"/>
          <w:sz w:val="32"/>
          <w:szCs w:val="32"/>
        </w:rPr>
        <w:t>全区上半年经济形势分析会议精神，重点抓好“稳、补、惠”，增强应对财政紧平衡状态的主动性，全力保障财政平稳运行，科学研判经济形势，锚定全年工作目标，推动各项决策部署落地见效。主要做好以下几方面的工作。</w:t>
      </w:r>
    </w:p>
    <w:p w:rsidR="00456E2B" w:rsidRPr="00852FD4" w:rsidRDefault="00456E2B" w:rsidP="009A1053">
      <w:pPr>
        <w:spacing w:line="560" w:lineRule="exact"/>
        <w:ind w:firstLineChars="200" w:firstLine="643"/>
        <w:rPr>
          <w:rFonts w:ascii="Times New Roman" w:eastAsia="仿宋_GB2312" w:hAnsi="Times New Roman"/>
          <w:sz w:val="32"/>
          <w:szCs w:val="32"/>
        </w:rPr>
      </w:pPr>
      <w:r w:rsidRPr="00852FD4">
        <w:rPr>
          <w:rFonts w:ascii="楷体_GB2312" w:eastAsia="楷体_GB2312" w:hAnsi="Times New Roman" w:hint="eastAsia"/>
          <w:b/>
          <w:sz w:val="32"/>
          <w:szCs w:val="32"/>
        </w:rPr>
        <w:t>（一）</w:t>
      </w:r>
      <w:r>
        <w:rPr>
          <w:rFonts w:ascii="楷体_GB2312" w:eastAsia="楷体_GB2312" w:hAnsi="Times New Roman" w:hint="eastAsia"/>
          <w:b/>
          <w:sz w:val="32"/>
          <w:szCs w:val="32"/>
        </w:rPr>
        <w:t>在增加财政收入上下功夫</w:t>
      </w:r>
      <w:r w:rsidRPr="00852FD4">
        <w:rPr>
          <w:rFonts w:ascii="楷体_GB2312" w:eastAsia="楷体_GB2312" w:hAnsi="Times New Roman" w:hint="eastAsia"/>
          <w:b/>
          <w:sz w:val="32"/>
          <w:szCs w:val="32"/>
        </w:rPr>
        <w:t>。</w:t>
      </w:r>
      <w:r w:rsidRPr="0002329D">
        <w:rPr>
          <w:rFonts w:ascii="Times New Roman" w:eastAsia="仿宋_GB2312" w:hAnsi="Times New Roman" w:hint="eastAsia"/>
          <w:sz w:val="32"/>
          <w:szCs w:val="32"/>
        </w:rPr>
        <w:t>围绕收入增长</w:t>
      </w:r>
      <w:r w:rsidRPr="0002329D">
        <w:rPr>
          <w:rFonts w:ascii="Times New Roman" w:eastAsia="仿宋_GB2312" w:hAnsi="Times New Roman" w:hint="eastAsia"/>
          <w:sz w:val="32"/>
          <w:szCs w:val="32"/>
        </w:rPr>
        <w:t>8%</w:t>
      </w:r>
      <w:r w:rsidRPr="0002329D">
        <w:rPr>
          <w:rFonts w:ascii="Times New Roman" w:eastAsia="仿宋_GB2312" w:hAnsi="Times New Roman" w:hint="eastAsia"/>
          <w:sz w:val="32"/>
          <w:szCs w:val="32"/>
        </w:rPr>
        <w:t>的目标，坚持</w:t>
      </w:r>
      <w:r w:rsidRPr="00852FD4">
        <w:rPr>
          <w:rFonts w:ascii="Times New Roman" w:eastAsia="仿宋_GB2312" w:hAnsi="Times New Roman" w:hint="eastAsia"/>
          <w:sz w:val="32"/>
          <w:szCs w:val="32"/>
        </w:rPr>
        <w:t>依法依规组织好各项财政收入，</w:t>
      </w:r>
      <w:r>
        <w:rPr>
          <w:rFonts w:ascii="Times New Roman" w:eastAsia="仿宋_GB2312" w:hAnsi="Times New Roman" w:hint="eastAsia"/>
          <w:sz w:val="32"/>
          <w:szCs w:val="32"/>
        </w:rPr>
        <w:t>完善税收保障机制，强化新</w:t>
      </w:r>
      <w:r>
        <w:rPr>
          <w:rFonts w:ascii="Times New Roman" w:eastAsia="仿宋_GB2312" w:hAnsi="Times New Roman" w:hint="eastAsia"/>
          <w:sz w:val="32"/>
          <w:szCs w:val="32"/>
        </w:rPr>
        <w:lastRenderedPageBreak/>
        <w:t>能源产业、煤炭产业、羊绒产业、房地产产业税收征管力度，加大跨省领域土地交易，努力增加县级财政收入。不折不扣落实国家各项新增、延续、优化的减税降费政策，激发市场主体活力。</w:t>
      </w:r>
      <w:r w:rsidRPr="00852FD4">
        <w:rPr>
          <w:rFonts w:ascii="Times New Roman" w:eastAsia="仿宋_GB2312" w:hAnsi="Times New Roman" w:hint="eastAsia"/>
          <w:sz w:val="32"/>
          <w:szCs w:val="32"/>
        </w:rPr>
        <w:t>紧盯国家重大政策实施利好机遇，强化政策精准对接转化，及时跟进衔接，争取更多政策、项目和资金支持。大力优化</w:t>
      </w:r>
      <w:r>
        <w:rPr>
          <w:rFonts w:ascii="Times New Roman" w:eastAsia="仿宋_GB2312" w:hAnsi="Times New Roman" w:hint="eastAsia"/>
          <w:sz w:val="32"/>
          <w:szCs w:val="32"/>
        </w:rPr>
        <w:t>重点</w:t>
      </w:r>
      <w:r w:rsidRPr="00852FD4">
        <w:rPr>
          <w:rFonts w:ascii="Times New Roman" w:eastAsia="仿宋_GB2312" w:hAnsi="Times New Roman" w:hint="eastAsia"/>
          <w:sz w:val="32"/>
          <w:szCs w:val="32"/>
        </w:rPr>
        <w:t>支出结构，推进支出标准化，为落实</w:t>
      </w:r>
      <w:r>
        <w:rPr>
          <w:rFonts w:ascii="Times New Roman" w:eastAsia="仿宋_GB2312" w:hAnsi="Times New Roman" w:hint="eastAsia"/>
          <w:sz w:val="32"/>
          <w:szCs w:val="32"/>
        </w:rPr>
        <w:t>县委</w:t>
      </w:r>
      <w:r w:rsidRPr="00852FD4">
        <w:rPr>
          <w:rFonts w:ascii="Times New Roman" w:eastAsia="仿宋_GB2312" w:hAnsi="Times New Roman" w:hint="eastAsia"/>
          <w:sz w:val="32"/>
          <w:szCs w:val="32"/>
        </w:rPr>
        <w:t>重大战略任务提供财力保障。</w:t>
      </w:r>
    </w:p>
    <w:p w:rsidR="00456E2B" w:rsidRDefault="00456E2B" w:rsidP="009A1053">
      <w:pPr>
        <w:spacing w:line="560" w:lineRule="exact"/>
        <w:ind w:firstLineChars="200" w:firstLine="643"/>
        <w:rPr>
          <w:rFonts w:ascii="Times New Roman" w:eastAsia="仿宋_GB2312" w:hAnsi="Times New Roman"/>
          <w:sz w:val="32"/>
          <w:szCs w:val="32"/>
        </w:rPr>
      </w:pPr>
      <w:r w:rsidRPr="00852FD4">
        <w:rPr>
          <w:rFonts w:ascii="楷体_GB2312" w:eastAsia="楷体_GB2312" w:hAnsi="Times New Roman" w:hint="eastAsia"/>
          <w:b/>
          <w:sz w:val="32"/>
          <w:szCs w:val="32"/>
        </w:rPr>
        <w:t>（二）</w:t>
      </w:r>
      <w:r>
        <w:rPr>
          <w:rFonts w:ascii="楷体_GB2312" w:eastAsia="楷体_GB2312" w:hAnsi="Times New Roman" w:hint="eastAsia"/>
          <w:b/>
          <w:sz w:val="32"/>
          <w:szCs w:val="32"/>
        </w:rPr>
        <w:t>在加强财政管理上下功夫</w:t>
      </w:r>
      <w:r w:rsidRPr="00852FD4">
        <w:rPr>
          <w:rFonts w:ascii="Times New Roman" w:eastAsia="仿宋_GB2312" w:hAnsi="Times New Roman" w:hint="eastAsia"/>
          <w:sz w:val="32"/>
          <w:szCs w:val="32"/>
        </w:rPr>
        <w:t>。</w:t>
      </w:r>
      <w:r w:rsidRPr="00200703">
        <w:rPr>
          <w:rFonts w:ascii="Times New Roman" w:eastAsia="仿宋_GB2312" w:hAnsi="Times New Roman" w:hint="eastAsia"/>
          <w:sz w:val="32"/>
          <w:szCs w:val="32"/>
        </w:rPr>
        <w:t>强化预算执行和国库</w:t>
      </w:r>
      <w:r>
        <w:rPr>
          <w:rFonts w:ascii="Times New Roman" w:eastAsia="仿宋_GB2312" w:hAnsi="Times New Roman" w:hint="eastAsia"/>
          <w:sz w:val="32"/>
          <w:szCs w:val="32"/>
        </w:rPr>
        <w:t>集中收付管理，全面提升支付效率，尽快形成实物工作量。</w:t>
      </w:r>
      <w:r>
        <w:rPr>
          <w:rFonts w:ascii="Times New Roman" w:eastAsia="仿宋_GB2312" w:hAnsi="Times New Roman"/>
          <w:sz w:val="32"/>
          <w:szCs w:val="32"/>
        </w:rPr>
        <w:t>扎实推进全县预算管理一体化建设，</w:t>
      </w:r>
      <w:r>
        <w:rPr>
          <w:rFonts w:ascii="Times New Roman" w:eastAsia="仿宋_GB2312" w:hAnsi="Times New Roman" w:hint="eastAsia"/>
          <w:sz w:val="32"/>
          <w:szCs w:val="32"/>
        </w:rPr>
        <w:t>严格</w:t>
      </w:r>
      <w:r>
        <w:rPr>
          <w:rFonts w:ascii="Times New Roman" w:eastAsia="仿宋_GB2312" w:hAnsi="Times New Roman"/>
          <w:sz w:val="32"/>
          <w:szCs w:val="32"/>
        </w:rPr>
        <w:t>预算编制和执行</w:t>
      </w:r>
      <w:r>
        <w:rPr>
          <w:rFonts w:ascii="Times New Roman" w:eastAsia="仿宋_GB2312" w:hAnsi="Times New Roman" w:hint="eastAsia"/>
          <w:sz w:val="32"/>
          <w:szCs w:val="32"/>
        </w:rPr>
        <w:t>。</w:t>
      </w:r>
      <w:r w:rsidRPr="00B46302">
        <w:rPr>
          <w:rFonts w:ascii="Times New Roman" w:eastAsia="仿宋_GB2312" w:hAnsi="Times New Roman"/>
          <w:sz w:val="32"/>
          <w:szCs w:val="32"/>
        </w:rPr>
        <w:t>完善财政资金直达机制，</w:t>
      </w:r>
      <w:r>
        <w:rPr>
          <w:rFonts w:ascii="Times New Roman" w:eastAsia="仿宋_GB2312" w:hAnsi="Times New Roman" w:hint="eastAsia"/>
          <w:sz w:val="32"/>
          <w:szCs w:val="32"/>
        </w:rPr>
        <w:t>严格预算约束，</w:t>
      </w:r>
      <w:r w:rsidRPr="00B46302">
        <w:rPr>
          <w:rFonts w:ascii="Times New Roman" w:eastAsia="仿宋_GB2312" w:hAnsi="Times New Roman"/>
          <w:sz w:val="32"/>
          <w:szCs w:val="32"/>
        </w:rPr>
        <w:t>坚持先有预算后有支出，落实预算绩效管理主体责任，</w:t>
      </w:r>
      <w:r>
        <w:rPr>
          <w:rFonts w:ascii="Times New Roman" w:eastAsia="仿宋_GB2312" w:hAnsi="Times New Roman" w:hint="eastAsia"/>
          <w:sz w:val="32"/>
          <w:szCs w:val="32"/>
        </w:rPr>
        <w:t>完善</w:t>
      </w:r>
      <w:r w:rsidRPr="00B46302">
        <w:rPr>
          <w:rFonts w:ascii="Times New Roman" w:eastAsia="仿宋_GB2312" w:hAnsi="Times New Roman"/>
          <w:sz w:val="32"/>
          <w:szCs w:val="32"/>
        </w:rPr>
        <w:t>绩效评价考核机制，强化从资金源头到使用末端的全过程、全链条、全方位监管，提高财政资金使用的有效性和精准性。</w:t>
      </w:r>
      <w:r>
        <w:rPr>
          <w:rFonts w:ascii="Times New Roman" w:eastAsia="仿宋_GB2312" w:hAnsi="Times New Roman" w:hint="eastAsia"/>
          <w:sz w:val="32"/>
          <w:szCs w:val="32"/>
        </w:rPr>
        <w:t>持续加大社会保障投入，</w:t>
      </w:r>
      <w:r w:rsidRPr="00852FD4">
        <w:rPr>
          <w:rFonts w:ascii="Times New Roman" w:eastAsia="仿宋_GB2312" w:hAnsi="Times New Roman" w:hint="eastAsia"/>
          <w:sz w:val="32"/>
          <w:szCs w:val="32"/>
        </w:rPr>
        <w:t>兜牢基本民生底线，支持教育、科技、文化、医疗等事业全面发展。</w:t>
      </w:r>
    </w:p>
    <w:p w:rsidR="00456E2B" w:rsidRDefault="00456E2B" w:rsidP="009A1053">
      <w:pPr>
        <w:spacing w:line="560" w:lineRule="exact"/>
        <w:ind w:firstLineChars="200" w:firstLine="643"/>
        <w:rPr>
          <w:rFonts w:ascii="Times New Roman" w:eastAsia="仿宋_GB2312" w:hAnsi="Times New Roman"/>
          <w:sz w:val="32"/>
          <w:szCs w:val="32"/>
        </w:rPr>
      </w:pPr>
      <w:r w:rsidRPr="00852FD4">
        <w:rPr>
          <w:rFonts w:ascii="楷体_GB2312" w:eastAsia="楷体_GB2312" w:hAnsi="Times New Roman" w:hint="eastAsia"/>
          <w:b/>
          <w:sz w:val="32"/>
          <w:szCs w:val="32"/>
        </w:rPr>
        <w:t>（</w:t>
      </w:r>
      <w:r>
        <w:rPr>
          <w:rFonts w:ascii="楷体_GB2312" w:eastAsia="楷体_GB2312" w:hAnsi="Times New Roman" w:hint="eastAsia"/>
          <w:b/>
          <w:sz w:val="32"/>
          <w:szCs w:val="32"/>
        </w:rPr>
        <w:t>三</w:t>
      </w:r>
      <w:r w:rsidRPr="00852FD4">
        <w:rPr>
          <w:rFonts w:ascii="楷体_GB2312" w:eastAsia="楷体_GB2312" w:hAnsi="Times New Roman" w:hint="eastAsia"/>
          <w:b/>
          <w:sz w:val="32"/>
          <w:szCs w:val="32"/>
        </w:rPr>
        <w:t>）</w:t>
      </w:r>
      <w:r>
        <w:rPr>
          <w:rFonts w:ascii="楷体_GB2312" w:eastAsia="楷体_GB2312" w:hAnsi="Times New Roman" w:hint="eastAsia"/>
          <w:b/>
          <w:sz w:val="32"/>
          <w:szCs w:val="32"/>
        </w:rPr>
        <w:t>在防范化解财政风险上下功夫</w:t>
      </w:r>
      <w:r w:rsidRPr="00852FD4">
        <w:rPr>
          <w:rFonts w:ascii="楷体_GB2312" w:eastAsia="楷体_GB2312" w:hAnsi="Times New Roman" w:hint="eastAsia"/>
          <w:b/>
          <w:sz w:val="32"/>
          <w:szCs w:val="32"/>
        </w:rPr>
        <w:t>。</w:t>
      </w:r>
      <w:r w:rsidRPr="00852FD4">
        <w:rPr>
          <w:rFonts w:ascii="Times New Roman" w:eastAsia="仿宋_GB2312" w:hAnsi="Times New Roman" w:hint="eastAsia"/>
          <w:sz w:val="32"/>
          <w:szCs w:val="32"/>
        </w:rPr>
        <w:t>强化政府债务管理，及时做好</w:t>
      </w:r>
      <w:r>
        <w:rPr>
          <w:rFonts w:ascii="Times New Roman" w:eastAsia="仿宋_GB2312" w:hAnsi="Times New Roman" w:hint="eastAsia"/>
          <w:sz w:val="32"/>
          <w:szCs w:val="32"/>
        </w:rPr>
        <w:t>到期</w:t>
      </w:r>
      <w:r w:rsidRPr="00852FD4">
        <w:rPr>
          <w:rFonts w:ascii="Times New Roman" w:eastAsia="仿宋_GB2312" w:hAnsi="Times New Roman" w:hint="eastAsia"/>
          <w:sz w:val="32"/>
          <w:szCs w:val="32"/>
        </w:rPr>
        <w:t>债务还本付息</w:t>
      </w:r>
      <w:r>
        <w:rPr>
          <w:rFonts w:ascii="Times New Roman" w:eastAsia="仿宋_GB2312" w:hAnsi="Times New Roman" w:hint="eastAsia"/>
          <w:sz w:val="32"/>
          <w:szCs w:val="32"/>
        </w:rPr>
        <w:t>工作，切实加强隐性债务管控，严禁隐性债务增量，有序稳妥化解债务存量。</w:t>
      </w:r>
      <w:r w:rsidRPr="00852FD4">
        <w:rPr>
          <w:rFonts w:ascii="Times New Roman" w:eastAsia="仿宋_GB2312" w:hAnsi="Times New Roman" w:hint="eastAsia"/>
          <w:sz w:val="32"/>
          <w:szCs w:val="32"/>
        </w:rPr>
        <w:t>执行“全链条、全流程、封闭式”预算管理，</w:t>
      </w:r>
      <w:r>
        <w:rPr>
          <w:rFonts w:ascii="Times New Roman" w:eastAsia="仿宋_GB2312" w:hAnsi="Times New Roman" w:hint="eastAsia"/>
          <w:sz w:val="32"/>
          <w:szCs w:val="32"/>
        </w:rPr>
        <w:t>落实“三保”预算编制审核、预算执行监督、风险防控三项机制，兜牢兜实“三保”底线。</w:t>
      </w:r>
    </w:p>
    <w:sectPr w:rsidR="00456E2B" w:rsidSect="009A1053">
      <w:footerReference w:type="default" r:id="rId7"/>
      <w:pgSz w:w="11906" w:h="16838"/>
      <w:pgMar w:top="1701" w:right="1474" w:bottom="1701" w:left="1588" w:header="0" w:footer="1134"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2951" w:rsidRDefault="00932951" w:rsidP="002B319C">
      <w:r>
        <w:separator/>
      </w:r>
    </w:p>
  </w:endnote>
  <w:endnote w:type="continuationSeparator" w:id="0">
    <w:p w:rsidR="00932951" w:rsidRDefault="00932951" w:rsidP="002B3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5685867"/>
      <w:docPartObj>
        <w:docPartGallery w:val="Page Numbers (Bottom of Page)"/>
        <w:docPartUnique/>
      </w:docPartObj>
    </w:sdtPr>
    <w:sdtEndPr>
      <w:rPr>
        <w:sz w:val="28"/>
        <w:szCs w:val="28"/>
      </w:rPr>
    </w:sdtEndPr>
    <w:sdtContent>
      <w:p w:rsidR="009A1053" w:rsidRPr="009A1053" w:rsidRDefault="009A1053">
        <w:pPr>
          <w:pStyle w:val="a4"/>
          <w:jc w:val="center"/>
          <w:rPr>
            <w:sz w:val="28"/>
            <w:szCs w:val="28"/>
          </w:rPr>
        </w:pPr>
        <w:r w:rsidRPr="009A1053">
          <w:rPr>
            <w:sz w:val="28"/>
            <w:szCs w:val="28"/>
          </w:rPr>
          <w:fldChar w:fldCharType="begin"/>
        </w:r>
        <w:r w:rsidRPr="009A1053">
          <w:rPr>
            <w:sz w:val="28"/>
            <w:szCs w:val="28"/>
          </w:rPr>
          <w:instrText>PAGE   \* MERGEFORMAT</w:instrText>
        </w:r>
        <w:r w:rsidRPr="009A1053">
          <w:rPr>
            <w:sz w:val="28"/>
            <w:szCs w:val="28"/>
          </w:rPr>
          <w:fldChar w:fldCharType="separate"/>
        </w:r>
        <w:r w:rsidR="001A149A" w:rsidRPr="001A149A">
          <w:rPr>
            <w:noProof/>
            <w:sz w:val="28"/>
            <w:szCs w:val="28"/>
            <w:lang w:val="zh-CN"/>
          </w:rPr>
          <w:t>-</w:t>
        </w:r>
        <w:r w:rsidR="001A149A">
          <w:rPr>
            <w:noProof/>
            <w:sz w:val="28"/>
            <w:szCs w:val="28"/>
          </w:rPr>
          <w:t xml:space="preserve"> 8 -</w:t>
        </w:r>
        <w:r w:rsidRPr="009A1053">
          <w:rPr>
            <w:sz w:val="28"/>
            <w:szCs w:val="28"/>
          </w:rPr>
          <w:fldChar w:fldCharType="end"/>
        </w:r>
      </w:p>
    </w:sdtContent>
  </w:sdt>
  <w:p w:rsidR="009A1053" w:rsidRDefault="009A105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2951" w:rsidRDefault="00932951" w:rsidP="002B319C">
      <w:r>
        <w:separator/>
      </w:r>
    </w:p>
  </w:footnote>
  <w:footnote w:type="continuationSeparator" w:id="0">
    <w:p w:rsidR="00932951" w:rsidRDefault="00932951" w:rsidP="002B319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6"/>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E2B"/>
    <w:rsid w:val="001A149A"/>
    <w:rsid w:val="002B319C"/>
    <w:rsid w:val="003073B7"/>
    <w:rsid w:val="00456E2B"/>
    <w:rsid w:val="00516BAE"/>
    <w:rsid w:val="006C582B"/>
    <w:rsid w:val="006C5C5C"/>
    <w:rsid w:val="00932951"/>
    <w:rsid w:val="009A1053"/>
    <w:rsid w:val="009A5E47"/>
    <w:rsid w:val="00BA0F6E"/>
    <w:rsid w:val="00C668B2"/>
    <w:rsid w:val="00C67E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6E2B"/>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B319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B319C"/>
    <w:rPr>
      <w:rFonts w:ascii="Calibri" w:eastAsia="宋体" w:hAnsi="Calibri" w:cs="Times New Roman"/>
      <w:sz w:val="18"/>
      <w:szCs w:val="18"/>
    </w:rPr>
  </w:style>
  <w:style w:type="paragraph" w:styleId="a4">
    <w:name w:val="footer"/>
    <w:basedOn w:val="a"/>
    <w:link w:val="Char0"/>
    <w:uiPriority w:val="99"/>
    <w:unhideWhenUsed/>
    <w:rsid w:val="002B319C"/>
    <w:pPr>
      <w:tabs>
        <w:tab w:val="center" w:pos="4153"/>
        <w:tab w:val="right" w:pos="8306"/>
      </w:tabs>
      <w:snapToGrid w:val="0"/>
      <w:jc w:val="left"/>
    </w:pPr>
    <w:rPr>
      <w:sz w:val="18"/>
      <w:szCs w:val="18"/>
    </w:rPr>
  </w:style>
  <w:style w:type="character" w:customStyle="1" w:styleId="Char0">
    <w:name w:val="页脚 Char"/>
    <w:basedOn w:val="a0"/>
    <w:link w:val="a4"/>
    <w:uiPriority w:val="99"/>
    <w:rsid w:val="002B319C"/>
    <w:rPr>
      <w:rFonts w:ascii="Calibri" w:eastAsia="宋体" w:hAnsi="Calibri"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6E2B"/>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B319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B319C"/>
    <w:rPr>
      <w:rFonts w:ascii="Calibri" w:eastAsia="宋体" w:hAnsi="Calibri" w:cs="Times New Roman"/>
      <w:sz w:val="18"/>
      <w:szCs w:val="18"/>
    </w:rPr>
  </w:style>
  <w:style w:type="paragraph" w:styleId="a4">
    <w:name w:val="footer"/>
    <w:basedOn w:val="a"/>
    <w:link w:val="Char0"/>
    <w:uiPriority w:val="99"/>
    <w:unhideWhenUsed/>
    <w:rsid w:val="002B319C"/>
    <w:pPr>
      <w:tabs>
        <w:tab w:val="center" w:pos="4153"/>
        <w:tab w:val="right" w:pos="8306"/>
      </w:tabs>
      <w:snapToGrid w:val="0"/>
      <w:jc w:val="left"/>
    </w:pPr>
    <w:rPr>
      <w:sz w:val="18"/>
      <w:szCs w:val="18"/>
    </w:rPr>
  </w:style>
  <w:style w:type="character" w:customStyle="1" w:styleId="Char0">
    <w:name w:val="页脚 Char"/>
    <w:basedOn w:val="a0"/>
    <w:link w:val="a4"/>
    <w:uiPriority w:val="99"/>
    <w:rsid w:val="002B319C"/>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8</Pages>
  <Words>715</Words>
  <Characters>4079</Characters>
  <Application>Microsoft Office Word</Application>
  <DocSecurity>0</DocSecurity>
  <Lines>33</Lines>
  <Paragraphs>9</Paragraphs>
  <ScaleCrop>false</ScaleCrop>
  <Company>微软中国</Company>
  <LinksUpToDate>false</LinksUpToDate>
  <CharactersWithSpaces>4785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9</cp:revision>
  <dcterms:created xsi:type="dcterms:W3CDTF">2023-08-25T07:49:00Z</dcterms:created>
  <dcterms:modified xsi:type="dcterms:W3CDTF">2023-08-28T02:07:00Z</dcterms:modified>
</cp:coreProperties>
</file>