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57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6"/>
        <w:gridCol w:w="1534"/>
        <w:gridCol w:w="216"/>
        <w:gridCol w:w="2099"/>
        <w:gridCol w:w="875"/>
        <w:gridCol w:w="1000"/>
        <w:gridCol w:w="2190"/>
      </w:tblGrid>
      <w:tr w14:paraId="45EFAA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5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06A2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left"/>
              <w:textAlignment w:val="auto"/>
              <w:rPr>
                <w:rFonts w:hint="default" w:ascii="Times New Roman" w:hAnsi="Times New Roman" w:eastAsia="CESI黑体-GB2312" w:cs="Times New Roman"/>
                <w:sz w:val="32"/>
                <w:lang w:val="en-US" w:eastAsia="zh-CN"/>
              </w:rPr>
            </w:pPr>
            <w:bookmarkStart w:id="0" w:name="_GoBack"/>
            <w:r>
              <w:rPr>
                <w:rFonts w:hint="eastAsia" w:ascii="Times New Roman" w:hAnsi="Times New Roman" w:eastAsia="CESI黑体-GB2312" w:cs="Times New Roman"/>
                <w:sz w:val="32"/>
                <w:lang w:val="en-US" w:eastAsia="zh-CN"/>
              </w:rPr>
              <w:t>附件1</w:t>
            </w:r>
          </w:p>
          <w:p w14:paraId="16CB5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闽宁农特优品消费帮扶补贴项目补贴资金申报</w:t>
            </w:r>
            <w:bookmarkEnd w:id="0"/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表</w:t>
            </w:r>
          </w:p>
        </w:tc>
      </w:tr>
      <w:tr w14:paraId="163F5B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550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5495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申报单位：</w:t>
            </w:r>
          </w:p>
        </w:tc>
        <w:tc>
          <w:tcPr>
            <w:tcW w:w="4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37094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填报时间：</w:t>
            </w:r>
          </w:p>
        </w:tc>
      </w:tr>
      <w:tr w14:paraId="328DA6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F8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申报企业基本情况</w:t>
            </w: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66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61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54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闽宁农特优品消费帮扶补贴项目</w:t>
            </w:r>
          </w:p>
        </w:tc>
      </w:tr>
      <w:tr w14:paraId="56ABB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670BF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187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企业地址</w:t>
            </w:r>
          </w:p>
        </w:tc>
        <w:tc>
          <w:tcPr>
            <w:tcW w:w="61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044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D84D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31E0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46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90C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9F4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C64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034B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6965C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B9D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具体要求</w:t>
            </w:r>
          </w:p>
        </w:tc>
        <w:tc>
          <w:tcPr>
            <w:tcW w:w="61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FB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凡是销售本县农特产品200万元以上的，在同心县注册的企业且通过利益联结带动脱贫人口及“三类人员”动态监测户5人以上的，按销售额的2%给予补贴，每家企业、合作社、电商企业补贴累计最高不超过40万元。</w:t>
            </w:r>
          </w:p>
        </w:tc>
      </w:tr>
      <w:tr w14:paraId="0FFFB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6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1B5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销售渠道信息</w:t>
            </w:r>
          </w:p>
        </w:tc>
        <w:tc>
          <w:tcPr>
            <w:tcW w:w="175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F2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交易平台类型</w:t>
            </w: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85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〇自建</w:t>
            </w:r>
          </w:p>
        </w:tc>
        <w:tc>
          <w:tcPr>
            <w:tcW w:w="187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F9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经营类型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78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〇批发</w:t>
            </w:r>
          </w:p>
        </w:tc>
      </w:tr>
      <w:tr w14:paraId="5AF3DC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5ECB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8911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BF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〇入驻其他平台</w:t>
            </w:r>
          </w:p>
        </w:tc>
        <w:tc>
          <w:tcPr>
            <w:tcW w:w="187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27AB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4D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〇零售</w:t>
            </w:r>
          </w:p>
        </w:tc>
      </w:tr>
      <w:tr w14:paraId="3A489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4CE0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B688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823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〇第三方</w:t>
            </w:r>
          </w:p>
        </w:tc>
        <w:tc>
          <w:tcPr>
            <w:tcW w:w="187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7716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E68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〇其它</w:t>
            </w:r>
          </w:p>
        </w:tc>
      </w:tr>
      <w:tr w14:paraId="555291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A450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8A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网络店铺网址</w:t>
            </w:r>
          </w:p>
        </w:tc>
        <w:tc>
          <w:tcPr>
            <w:tcW w:w="61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9FA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AECC2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6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DF39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50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销售主要产品</w:t>
            </w:r>
          </w:p>
        </w:tc>
        <w:tc>
          <w:tcPr>
            <w:tcW w:w="616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01EC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6A852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1" w:hRule="atLeast"/>
          <w:jc w:val="center"/>
        </w:trPr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EE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销售申报情况</w:t>
            </w:r>
          </w:p>
        </w:tc>
        <w:tc>
          <w:tcPr>
            <w:tcW w:w="791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07C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线上销售额（元）：</w:t>
            </w:r>
          </w:p>
          <w:p w14:paraId="713F86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10F40F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线下销售额（元）：</w:t>
            </w:r>
          </w:p>
          <w:p w14:paraId="75203D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328798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销售额合计（元）：</w:t>
            </w:r>
          </w:p>
        </w:tc>
      </w:tr>
      <w:tr w14:paraId="59D6C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3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B7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申报企业</w:t>
            </w:r>
          </w:p>
        </w:tc>
        <w:tc>
          <w:tcPr>
            <w:tcW w:w="31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C7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县农业农村局</w:t>
            </w:r>
          </w:p>
        </w:tc>
        <w:tc>
          <w:tcPr>
            <w:tcW w:w="3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CD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县工业信息化和商务局</w:t>
            </w:r>
          </w:p>
        </w:tc>
      </w:tr>
      <w:tr w14:paraId="79E24A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7" w:hRule="atLeast"/>
          <w:jc w:val="center"/>
        </w:trPr>
        <w:tc>
          <w:tcPr>
            <w:tcW w:w="3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242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</w:t>
            </w:r>
          </w:p>
          <w:p w14:paraId="0856C2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4688F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4B670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             签章：</w:t>
            </w:r>
          </w:p>
          <w:p w14:paraId="2B656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327E9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日期：</w:t>
            </w:r>
          </w:p>
        </w:tc>
        <w:tc>
          <w:tcPr>
            <w:tcW w:w="31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C0A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</w:t>
            </w:r>
          </w:p>
          <w:p w14:paraId="327C3A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CCE69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20E24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5094C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签章：</w:t>
            </w:r>
          </w:p>
          <w:p w14:paraId="45EF5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177D76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日期：</w:t>
            </w:r>
          </w:p>
        </w:tc>
        <w:tc>
          <w:tcPr>
            <w:tcW w:w="31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2F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</w:t>
            </w:r>
          </w:p>
          <w:p w14:paraId="5EA10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71FEE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68A82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2D5F2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签章：</w:t>
            </w:r>
          </w:p>
          <w:p w14:paraId="0EB5F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 w14:paraId="3B296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日期：</w:t>
            </w:r>
          </w:p>
        </w:tc>
      </w:tr>
      <w:tr w14:paraId="24469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0" w:type="auto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D9B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备注：</w:t>
            </w:r>
          </w:p>
        </w:tc>
      </w:tr>
    </w:tbl>
    <w:p w14:paraId="77AFAB7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NDRlOWEwMjBlZTQyNjU5ZmNiYTEwNGRkNDhlN2EifQ=="/>
  </w:docVars>
  <w:rsids>
    <w:rsidRoot w:val="6761270A"/>
    <w:rsid w:val="6761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2024-07-18T08:31:00Z</dcterms:created>
  <dc:creator>懒喵喵%</dc:creator>
  <cp:lastModifiedBy>懒喵喵%</cp:lastModifiedBy>
  <dcterms:modified xsi:type="dcterms:W3CDTF">2024-07-18T08:32:16Z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A935D57B8E68400DA77A4F7F0A0E296F_11</vt:lpwstr>
  </property>
</Properties>
</file>