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ordWrap/>
        <w:overflowPunct/>
        <w:topLinePunct w:val="0"/>
        <w:bidi w:val="0"/>
        <w:spacing w:line="560" w:lineRule="exact"/>
        <w:ind w:right="722" w:rightChars="344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pacing w:val="-2"/>
          <w:sz w:val="32"/>
          <w:szCs w:val="32"/>
        </w:rPr>
        <w:t>附件</w:t>
      </w:r>
    </w:p>
    <w:p>
      <w:pPr>
        <w:keepNext w:val="0"/>
        <w:keepLines w:val="0"/>
        <w:pageBreakBefore w:val="0"/>
        <w:wordWrap/>
        <w:overflowPunct/>
        <w:topLinePunct w:val="0"/>
        <w:bidi w:val="0"/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ordWrap/>
        <w:overflowPunct/>
        <w:topLinePunct w:val="0"/>
        <w:bidi w:val="0"/>
        <w:spacing w:line="560" w:lineRule="exact"/>
        <w:ind w:firstLine="900" w:firstLineChars="200"/>
        <w:jc w:val="center"/>
        <w:rPr>
          <w:rFonts w:hint="eastAsia" w:ascii="方正小标宋_GBK" w:hAnsi="方正小标宋_GBK" w:eastAsia="方正小标宋_GBK" w:cs="方正小标宋_GBK"/>
          <w:color w:val="0C0C0C"/>
          <w:spacing w:val="5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C0C0C"/>
          <w:spacing w:val="5"/>
          <w:sz w:val="44"/>
          <w:szCs w:val="44"/>
        </w:rPr>
        <w:t>项目基本情况汇总表</w:t>
      </w:r>
    </w:p>
    <w:tbl>
      <w:tblPr>
        <w:tblStyle w:val="10"/>
        <w:tblpPr w:leftFromText="180" w:rightFromText="180" w:vertAnchor="text" w:horzAnchor="page" w:tblpX="1680" w:tblpY="1111"/>
        <w:tblOverlap w:val="never"/>
        <w:tblW w:w="1325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5"/>
        <w:gridCol w:w="819"/>
        <w:gridCol w:w="1286"/>
        <w:gridCol w:w="1717"/>
        <w:gridCol w:w="1026"/>
        <w:gridCol w:w="1997"/>
        <w:gridCol w:w="1159"/>
        <w:gridCol w:w="1544"/>
        <w:gridCol w:w="1069"/>
        <w:gridCol w:w="1087"/>
        <w:gridCol w:w="7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94" w:hRule="atLeast"/>
        </w:trPr>
        <w:tc>
          <w:tcPr>
            <w:tcW w:w="785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153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6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序号</w:t>
            </w:r>
          </w:p>
        </w:tc>
        <w:tc>
          <w:tcPr>
            <w:tcW w:w="81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172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年度</w:t>
            </w:r>
          </w:p>
        </w:tc>
        <w:tc>
          <w:tcPr>
            <w:tcW w:w="12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402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6"/>
                <w:position w:val="5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建设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40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位置</w:t>
            </w:r>
          </w:p>
        </w:tc>
        <w:tc>
          <w:tcPr>
            <w:tcW w:w="17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623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position w:val="5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616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名称</w:t>
            </w:r>
          </w:p>
        </w:tc>
        <w:tc>
          <w:tcPr>
            <w:tcW w:w="1026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34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8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建设类型</w:t>
            </w:r>
          </w:p>
        </w:tc>
        <w:tc>
          <w:tcPr>
            <w:tcW w:w="199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524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承办企业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-420" w:leftChars="-200" w:right="96" w:firstLine="800" w:firstLineChars="282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2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总投资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pacing w:val="8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（万元）</w:t>
            </w:r>
          </w:p>
        </w:tc>
        <w:tc>
          <w:tcPr>
            <w:tcW w:w="1544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297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8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建设内容</w:t>
            </w:r>
          </w:p>
        </w:tc>
        <w:tc>
          <w:tcPr>
            <w:tcW w:w="10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61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8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建设周期</w:t>
            </w:r>
          </w:p>
        </w:tc>
        <w:tc>
          <w:tcPr>
            <w:tcW w:w="108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84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5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实现功能</w:t>
            </w:r>
          </w:p>
        </w:tc>
        <w:tc>
          <w:tcPr>
            <w:tcW w:w="7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154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8"/>
                <w:szCs w:val="28"/>
                <w14:textOutline w14:w="4388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4" w:hRule="atLeast"/>
        </w:trPr>
        <w:tc>
          <w:tcPr>
            <w:tcW w:w="785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示例</w:t>
            </w:r>
          </w:p>
        </w:tc>
        <w:tc>
          <w:tcPr>
            <w:tcW w:w="81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2023年</w:t>
            </w:r>
          </w:p>
        </w:tc>
        <w:tc>
          <w:tcPr>
            <w:tcW w:w="1286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XX县</w:t>
            </w:r>
          </w:p>
        </w:tc>
        <w:tc>
          <w:tcPr>
            <w:tcW w:w="171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XX县级物流配送中心</w:t>
            </w:r>
          </w:p>
        </w:tc>
        <w:tc>
          <w:tcPr>
            <w:tcW w:w="1026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新建</w:t>
            </w:r>
          </w:p>
        </w:tc>
        <w:tc>
          <w:tcPr>
            <w:tcW w:w="199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XX邮政公司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544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购置xx设施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设备</w:t>
            </w:r>
          </w:p>
        </w:tc>
        <w:tc>
          <w:tcPr>
            <w:tcW w:w="106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08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76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2" w:hRule="atLeast"/>
        </w:trPr>
        <w:tc>
          <w:tcPr>
            <w:tcW w:w="785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81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286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71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XX乡镇商贸中心</w:t>
            </w:r>
          </w:p>
        </w:tc>
        <w:tc>
          <w:tcPr>
            <w:tcW w:w="1026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改造</w:t>
            </w:r>
          </w:p>
        </w:tc>
        <w:tc>
          <w:tcPr>
            <w:tcW w:w="199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XX超市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544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更新xx设施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  <w:t>设备</w:t>
            </w:r>
          </w:p>
        </w:tc>
        <w:tc>
          <w:tcPr>
            <w:tcW w:w="106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1087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  <w:tc>
          <w:tcPr>
            <w:tcW w:w="769" w:type="dxa"/>
            <w:vAlign w:val="top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firstLine="500" w:firstLineChars="200"/>
              <w:rPr>
                <w:rFonts w:hint="default" w:ascii="Times New Roman" w:hAnsi="Times New Roman" w:eastAsia="仿宋_GB2312" w:cs="Times New Roman"/>
                <w:color w:val="0C0C0C"/>
                <w:spacing w:val="5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785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71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684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28"/>
                <w:szCs w:val="28"/>
              </w:rPr>
              <w:t>...</w:t>
            </w:r>
          </w:p>
        </w:tc>
        <w:tc>
          <w:tcPr>
            <w:tcW w:w="1026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34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28"/>
                <w:szCs w:val="28"/>
              </w:rPr>
              <w:t>...</w:t>
            </w:r>
          </w:p>
        </w:tc>
        <w:tc>
          <w:tcPr>
            <w:tcW w:w="199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826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28"/>
                <w:szCs w:val="28"/>
              </w:rPr>
              <w:t>...</w:t>
            </w:r>
          </w:p>
        </w:tc>
        <w:tc>
          <w:tcPr>
            <w:tcW w:w="115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ind w:left="-420" w:leftChars="-200" w:firstLine="789" w:firstLineChars="282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4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8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85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1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86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1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left="684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32"/>
                <w:szCs w:val="32"/>
              </w:rPr>
              <w:t>...</w:t>
            </w:r>
          </w:p>
        </w:tc>
        <w:tc>
          <w:tcPr>
            <w:tcW w:w="1026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left="34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32"/>
                <w:szCs w:val="32"/>
              </w:rPr>
              <w:t>...</w:t>
            </w:r>
          </w:p>
        </w:tc>
        <w:tc>
          <w:tcPr>
            <w:tcW w:w="199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left="826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position w:val="2"/>
                <w:sz w:val="32"/>
                <w:szCs w:val="32"/>
              </w:rPr>
              <w:t>...</w:t>
            </w:r>
          </w:p>
        </w:tc>
        <w:tc>
          <w:tcPr>
            <w:tcW w:w="115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left="-420" w:leftChars="-200" w:firstLine="902" w:firstLineChars="282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4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87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ind w:left="-840" w:leftChars="-400" w:firstLine="1280" w:firstLineChars="40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69" w:type="dxa"/>
            <w:vAlign w:val="top"/>
          </w:tcPr>
          <w:p>
            <w:pPr>
              <w:pStyle w:val="11"/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line="56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pStyle w:val="5"/>
        <w:keepNext w:val="0"/>
        <w:keepLines w:val="0"/>
        <w:pageBreakBefore w:val="0"/>
        <w:wordWrap/>
        <w:overflowPunct/>
        <w:topLinePunct w:val="0"/>
        <w:bidi w:val="0"/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  <w:sectPr>
          <w:footerReference r:id="rId5" w:type="default"/>
          <w:pgSz w:w="16838" w:h="11906" w:orient="landscape"/>
          <w:pgMar w:top="1592" w:right="1431" w:bottom="1391" w:left="1114" w:header="0" w:footer="849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tabs>
          <w:tab w:val="left" w:pos="12180"/>
        </w:tabs>
        <w:wordWrap/>
        <w:overflowPunct/>
        <w:topLinePunct w:val="0"/>
        <w:bidi w:val="0"/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6" w:type="default"/>
      <w:pgSz w:w="16838" w:h="11906"/>
      <w:pgMar w:top="1011" w:right="1841" w:bottom="400" w:left="1727" w:header="0" w:footer="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9" w:lineRule="auto"/>
      <w:rPr>
        <w:rFonts w:ascii="Arial" w:hAnsi="Arial" w:eastAsia="Arial" w:cs="Arial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DMxM2E5N2JlOWQ3YjUzNDQ0ZDIxNTJkN2JmZTM5ZGUifQ=="/>
  </w:docVars>
  <w:rsids>
    <w:rsidRoot w:val="00000000"/>
    <w:rsid w:val="0AB11A1A"/>
    <w:rsid w:val="0D1D5ED3"/>
    <w:rsid w:val="236751A2"/>
    <w:rsid w:val="2ABD7978"/>
    <w:rsid w:val="2B585B57"/>
    <w:rsid w:val="3C301C98"/>
    <w:rsid w:val="42CD5E2C"/>
    <w:rsid w:val="63C0544A"/>
    <w:rsid w:val="77395F7C"/>
    <w:rsid w:val="7F1901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4">
    <w:name w:val="heading 2"/>
    <w:basedOn w:val="1"/>
    <w:next w:val="1"/>
    <w:autoRedefine/>
    <w:unhideWhenUsed/>
    <w:qFormat/>
    <w:uiPriority w:val="0"/>
    <w:pPr>
      <w:widowControl w:val="0"/>
      <w:spacing w:line="560" w:lineRule="exact"/>
      <w:ind w:left="-160" w:leftChars="-50" w:firstLine="964" w:firstLineChars="200"/>
      <w:jc w:val="left"/>
      <w:outlineLvl w:val="1"/>
    </w:pPr>
    <w:rPr>
      <w:rFonts w:ascii="黑体" w:hAnsi="黑体" w:eastAsia="宋体"/>
      <w:b/>
      <w:bCs/>
      <w:color w:val="000000"/>
      <w:kern w:val="0"/>
      <w:sz w:val="32"/>
      <w:szCs w:val="30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5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10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2801</Words>
  <Characters>2887</Characters>
  <TotalTime>7</TotalTime>
  <ScaleCrop>false</ScaleCrop>
  <LinksUpToDate>false</LinksUpToDate>
  <CharactersWithSpaces>3021</CharactersWithSpaces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2023-09-05T15:48:00Z</dcterms:created>
  <dc:creator>龙帝国精品论坛</dc:creator>
  <cp:lastModifiedBy>懒喵喵%</cp:lastModifiedBy>
  <cp:lastPrinted>2024-03-05T06:55:00Z</cp:lastPrinted>
  <dcterms:modified xsi:type="dcterms:W3CDTF">2024-03-05T08:23:49Z</dcterms:modified>
  <dc:title>关于印发自治区商务厅进驻自治区政务服务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2023-09-05T15:49:14Z</vt:filetime>
  </property>
  <property fmtid="{D5CDD505-2E9C-101B-9397-08002B2CF9AE}" pid="4" name="KSOProductBuildVer">
    <vt:lpwstr>2052-12.1.0.16388</vt:lpwstr>
  </property>
  <property fmtid="{D5CDD505-2E9C-101B-9397-08002B2CF9AE}" pid="5" name="ICV">
    <vt:lpwstr>0F330D07BAD845AAA221D74F877BF41D_13</vt:lpwstr>
  </property>
</Properties>
</file>