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bCs/>
          <w:sz w:val="32"/>
          <w:szCs w:val="32"/>
        </w:rPr>
      </w:pPr>
      <w:bookmarkStart w:id="0" w:name="_GoBack"/>
      <w:r>
        <w:rPr>
          <w:rFonts w:ascii="Times New Roman" w:hAnsi="方正小标宋简体" w:eastAsia="方正小标宋简体" w:cs="Times New Roman"/>
          <w:bCs/>
          <w:sz w:val="32"/>
          <w:szCs w:val="32"/>
        </w:rPr>
        <w:t>同心县中心城区</w:t>
      </w:r>
      <w:r>
        <w:rPr>
          <w:rFonts w:ascii="Times New Roman" w:hAnsi="Times New Roman" w:eastAsia="方正小标宋简体" w:cs="Times New Roman"/>
          <w:bCs/>
          <w:sz w:val="32"/>
          <w:szCs w:val="32"/>
        </w:rPr>
        <w:t>2021</w:t>
      </w:r>
      <w:r>
        <w:rPr>
          <w:rFonts w:ascii="Times New Roman" w:hAnsi="方正小标宋简体" w:eastAsia="方正小标宋简体" w:cs="Times New Roman"/>
          <w:bCs/>
          <w:sz w:val="32"/>
          <w:szCs w:val="32"/>
        </w:rPr>
        <w:t>年度标定地价公示信息表</w:t>
      </w:r>
    </w:p>
    <w:bookmarkEnd w:id="0"/>
    <w:tbl>
      <w:tblPr>
        <w:tblStyle w:val="8"/>
        <w:tblW w:w="1441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001"/>
        <w:gridCol w:w="2312"/>
        <w:gridCol w:w="1109"/>
        <w:gridCol w:w="1168"/>
        <w:gridCol w:w="1075"/>
        <w:gridCol w:w="890"/>
        <w:gridCol w:w="2821"/>
        <w:gridCol w:w="971"/>
        <w:gridCol w:w="798"/>
        <w:gridCol w:w="763"/>
        <w:gridCol w:w="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tblHeader/>
        </w:trPr>
        <w:tc>
          <w:tcPr>
            <w:tcW w:w="5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宋体" w:cs="Times New Roman"/>
                <w:spacing w:val="-4"/>
                <w:sz w:val="20"/>
              </w:rPr>
              <w:t>序号</w:t>
            </w:r>
          </w:p>
        </w:tc>
        <w:tc>
          <w:tcPr>
            <w:tcW w:w="10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标准宗地编码</w:t>
            </w:r>
          </w:p>
        </w:tc>
        <w:tc>
          <w:tcPr>
            <w:tcW w:w="23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位置和名称</w:t>
            </w:r>
          </w:p>
        </w:tc>
        <w:tc>
          <w:tcPr>
            <w:tcW w:w="110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用途</w:t>
            </w:r>
          </w:p>
        </w:tc>
        <w:tc>
          <w:tcPr>
            <w:tcW w:w="116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权利类型</w:t>
            </w:r>
          </w:p>
        </w:tc>
        <w:tc>
          <w:tcPr>
            <w:tcW w:w="10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面积</w:t>
            </w:r>
          </w:p>
        </w:tc>
        <w:tc>
          <w:tcPr>
            <w:tcW w:w="8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容积率</w:t>
            </w:r>
          </w:p>
        </w:tc>
        <w:tc>
          <w:tcPr>
            <w:tcW w:w="282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开发程度</w:t>
            </w:r>
          </w:p>
        </w:tc>
        <w:tc>
          <w:tcPr>
            <w:tcW w:w="97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设定使用年期</w:t>
            </w:r>
          </w:p>
        </w:tc>
        <w:tc>
          <w:tcPr>
            <w:tcW w:w="156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标定地价</w:t>
            </w:r>
          </w:p>
        </w:tc>
        <w:tc>
          <w:tcPr>
            <w:tcW w:w="99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宋体" w:cs="Times New Roman"/>
                <w:spacing w:val="-4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3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82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7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土地单价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楼面单价</w:t>
            </w:r>
          </w:p>
        </w:tc>
        <w:tc>
          <w:tcPr>
            <w:tcW w:w="99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tblHeader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）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）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</w:t>
            </w: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）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</w:t>
            </w: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）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）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11</w:t>
            </w:r>
            <w:r>
              <w:rPr>
                <w:rFonts w:ascii="Times New Roman" w:hAnsi="宋体" w:cs="Times New Roman"/>
                <w:spacing w:val="-4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640324S5000101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同心县学园路北侧、同心大道东侧、庆王街西侧（新材商业街）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商服用地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6289.9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640324S5000201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同心县学园路南侧、平远路北侧、庆王街东侧（奇虎商业街）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商服用地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11085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2.1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640324S5000301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同心县县城S101东侧，川宁农业生态技术发展有限公司北侧（农资批发）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商服用地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13636.38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0.6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640324S5000401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同心县县城南环路南侧（光明山庄）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商服用地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11449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1.36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640324S5000501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同心县县城S101西侧，祥福粮油公司东侧（祥福销售中心）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商服用地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22620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1.34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640324H7100101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同心县县城西环路东侧（伊庆苑）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城镇混合用地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10943.6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商服40、住宅70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640324H7100201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同心县豫海镇长征西街北侧（豫海明珠）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城镇混合用地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4554.5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1.95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商服40、住宅70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640324H7100301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同心县豫海镇民生北街东侧（信泰家园）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城镇混合用地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66675.33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1.6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商服40、住宅70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640324H7100401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同心县豫海镇利民街北侧，农民街西侧（清水园）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城镇混合用地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54653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1.6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商服40、住宅70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640324H7100501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同心县豫海镇富强路西侧，大寺路东侧（荣强在建）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城镇混合用地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38695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1.3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商服40、住宅70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640324H7100601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同心县豫海镇罗山路南侧，学园路北侧（豫海万家）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城镇混合用地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41686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1.6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商服40、住宅70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640324H7100701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永安西路北侧、第七小学东侧（生海房地产在建）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城镇混合用地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34969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1.6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商服40、住宅70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640324H7100801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银平路南侧、同心大道东侧（阳光花园）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城镇混合用地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67841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1.56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商服40、住宅70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640324Z7100101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同心县豫海镇团结北街东侧（长征花园）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城镇住宅用地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4469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3.1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4"/>
                <w:sz w:val="20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640324G6100101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同心县豫海镇中央大道北侧（伊兴羊绒）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工业用地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48232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-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jc w:val="center"/>
              <w:rPr>
                <w:rFonts w:ascii="Times New Roman" w:hAnsi="Times New Roman" w:eastAsia="宋体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640324G6100201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同心县同德慈善产业园孵化园交警队南侧（欣鑫工贸）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工业用地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13927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-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411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abs>
                <w:tab w:val="left" w:pos="7906"/>
              </w:tabs>
              <w:adjustRightInd w:val="0"/>
              <w:spacing w:line="240" w:lineRule="exact"/>
              <w:ind w:right="67" w:rightChars="32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2"/>
              </w:rPr>
              <w:t>填表说明：表中填写单位分别为：面积，平方米；标定地价，元</w:t>
            </w:r>
            <w:r>
              <w:rPr>
                <w:rFonts w:ascii="Times New Roman" w:hAnsi="Times New Roman" w:eastAsia="仿宋_GB2312" w:cs="Times New Roman"/>
                <w:sz w:val="24"/>
                <w:szCs w:val="22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  <w:szCs w:val="22"/>
              </w:rPr>
              <w:t>平方米。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701" w:right="1474" w:bottom="1587" w:left="158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419233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41923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A2"/>
    <w:rsid w:val="00140B6A"/>
    <w:rsid w:val="00286ACF"/>
    <w:rsid w:val="00414106"/>
    <w:rsid w:val="0046305E"/>
    <w:rsid w:val="0048200F"/>
    <w:rsid w:val="005A1FE2"/>
    <w:rsid w:val="005D63A2"/>
    <w:rsid w:val="00651EDB"/>
    <w:rsid w:val="006A35B2"/>
    <w:rsid w:val="00817301"/>
    <w:rsid w:val="008752B3"/>
    <w:rsid w:val="008B0D0D"/>
    <w:rsid w:val="00A14363"/>
    <w:rsid w:val="00A82B30"/>
    <w:rsid w:val="00B26B30"/>
    <w:rsid w:val="00BB6959"/>
    <w:rsid w:val="00BD1849"/>
    <w:rsid w:val="00C7274C"/>
    <w:rsid w:val="00D07B8A"/>
    <w:rsid w:val="00F36217"/>
    <w:rsid w:val="2FF7B959"/>
    <w:rsid w:val="58983A6C"/>
    <w:rsid w:val="7C2348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/>
      <w:sz w:val="21"/>
    </w:rPr>
  </w:style>
  <w:style w:type="paragraph" w:styleId="3">
    <w:name w:val="Body Text Indent"/>
    <w:basedOn w:val="1"/>
    <w:qFormat/>
    <w:uiPriority w:val="0"/>
    <w:pPr>
      <w:ind w:firstLine="555"/>
    </w:pPr>
    <w:rPr>
      <w:rFonts w:ascii="仿宋_GB2312" w:eastAsia="仿宋_GB2312"/>
      <w:sz w:val="28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日期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5</Pages>
  <Words>352</Words>
  <Characters>2011</Characters>
  <Lines>16</Lines>
  <Paragraphs>4</Paragraphs>
  <TotalTime>28</TotalTime>
  <ScaleCrop>false</ScaleCrop>
  <LinksUpToDate>false</LinksUpToDate>
  <CharactersWithSpaces>2359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2022-04-01T14:43:00Z</dcterms:created>
  <dc:creator>Administrator</dc:creator>
  <cp:lastModifiedBy>海晶</cp:lastModifiedBy>
  <cp:lastPrinted>2022-04-19T10:08:00Z</cp:lastPrinted>
  <dcterms:modified xsi:type="dcterms:W3CDTF">2022-05-11T10:06:06Z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16CCB66E94284727BA045047D84F609D</vt:lpwstr>
  </property>
</Properties>
</file>