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2023年蔬菜绿色标准园创建项目绩效目标评价体系</w:t>
      </w:r>
    </w:p>
    <w:tbl>
      <w:tblPr>
        <w:tblStyle w:val="12"/>
        <w:tblW w:w="14204" w:type="dxa"/>
        <w:tblInd w:w="-1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6"/>
        <w:gridCol w:w="1014"/>
        <w:gridCol w:w="1354"/>
        <w:gridCol w:w="305"/>
        <w:gridCol w:w="3580"/>
        <w:gridCol w:w="5610"/>
        <w:gridCol w:w="90"/>
        <w:gridCol w:w="714"/>
        <w:gridCol w:w="8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25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2023年蔬菜绿色标准园创建项目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25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农业农村厅种植业管理处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7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项目资金：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年度下达资金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计划（A）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完成支付（B）</w:t>
            </w:r>
          </w:p>
        </w:tc>
        <w:tc>
          <w:tcPr>
            <w:tcW w:w="1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支付率（B/A）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1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年度目标</w:t>
            </w:r>
          </w:p>
        </w:tc>
        <w:tc>
          <w:tcPr>
            <w:tcW w:w="125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建设蔬菜绿色标准园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个，其中：露地蔬菜标准园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个；露地集中连片规模300亩以上（核心区30亩）。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一级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3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考核内容</w:t>
            </w:r>
          </w:p>
        </w:tc>
        <w:tc>
          <w:tcPr>
            <w:tcW w:w="5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评分标准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赋分（分）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项目管理指标（30分）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组织管理（5）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组织机构</w:t>
            </w:r>
          </w:p>
        </w:tc>
        <w:tc>
          <w:tcPr>
            <w:tcW w:w="3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是否成立组织机构</w:t>
            </w:r>
          </w:p>
        </w:tc>
        <w:tc>
          <w:tcPr>
            <w:tcW w:w="5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成立独立或综合的项目领导小组和技术服务组，有成员名单和责任分工得满分，其他酌情扣1-2分。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项目实施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管理（15）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实施方案</w:t>
            </w:r>
          </w:p>
        </w:tc>
        <w:tc>
          <w:tcPr>
            <w:tcW w:w="3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项目方案制定上报情况</w:t>
            </w:r>
          </w:p>
        </w:tc>
        <w:tc>
          <w:tcPr>
            <w:tcW w:w="5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有完整的实施方案并及时上报，项目责任人、目标任务、实施地点、落实措施完整得满分，无方案零分，方案不完整扣1-2分。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档案管理</w:t>
            </w:r>
          </w:p>
        </w:tc>
        <w:tc>
          <w:tcPr>
            <w:tcW w:w="3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项目实施档案管理情况</w:t>
            </w:r>
          </w:p>
        </w:tc>
        <w:tc>
          <w:tcPr>
            <w:tcW w:w="5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有完整工作档案、技术档案得满分，1项不满足扣1-2分。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总结验收</w:t>
            </w:r>
          </w:p>
        </w:tc>
        <w:tc>
          <w:tcPr>
            <w:tcW w:w="3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项目总结、评价及上报情况</w:t>
            </w:r>
          </w:p>
        </w:tc>
        <w:tc>
          <w:tcPr>
            <w:tcW w:w="5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试验、示范及项目总结数据充实完整，及时组织自验并上报总结得满分，1项不满足扣1-2分。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资金管理（10）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资金管理</w:t>
            </w:r>
          </w:p>
        </w:tc>
        <w:tc>
          <w:tcPr>
            <w:tcW w:w="3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资金专款专用情况</w:t>
            </w:r>
          </w:p>
        </w:tc>
        <w:tc>
          <w:tcPr>
            <w:tcW w:w="5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资金专款专用，内控制度完善，管理规范得满分，其他酌情扣1-2分。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资金支出</w:t>
            </w:r>
          </w:p>
        </w:tc>
        <w:tc>
          <w:tcPr>
            <w:tcW w:w="38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项目资金规范支出情况</w:t>
            </w:r>
          </w:p>
        </w:tc>
        <w:tc>
          <w:tcPr>
            <w:tcW w:w="5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支出及时，合同、凭证规范得满分，1项不满足扣1-2分。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项目绩效指标（70分）</w:t>
            </w:r>
          </w:p>
        </w:tc>
        <w:tc>
          <w:tcPr>
            <w:tcW w:w="101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（25分）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数量指标</w:t>
            </w:r>
          </w:p>
        </w:tc>
        <w:tc>
          <w:tcPr>
            <w:tcW w:w="3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建设设施蔬菜标准园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个，每个标准园集中连片规模100亩以上（核心区10栋温室）</w:t>
            </w:r>
          </w:p>
        </w:tc>
        <w:tc>
          <w:tcPr>
            <w:tcW w:w="5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完成计划建设任务得满分，未完成酌情扣1-6分。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建设露地蔬菜标准园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个，每个标准园集中连片规模300亩以上（核心区30亩）</w:t>
            </w:r>
          </w:p>
        </w:tc>
        <w:tc>
          <w:tcPr>
            <w:tcW w:w="5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完成计划建设任务得满分，未完成酌情扣1-6分。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质量指标</w:t>
            </w:r>
          </w:p>
        </w:tc>
        <w:tc>
          <w:tcPr>
            <w:tcW w:w="3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严格按照“五化六统一”管理要求，实现标准化生产、商品化处理、品牌化销售、产业化经营，产品质量安全合格率100%。</w:t>
            </w:r>
          </w:p>
        </w:tc>
        <w:tc>
          <w:tcPr>
            <w:tcW w:w="5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质量合格率100%得满分，低于100%不得分。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时效指标</w:t>
            </w:r>
          </w:p>
        </w:tc>
        <w:tc>
          <w:tcPr>
            <w:tcW w:w="3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2023年12月31日前年度目标完成率、资金支付率</w:t>
            </w:r>
          </w:p>
        </w:tc>
        <w:tc>
          <w:tcPr>
            <w:tcW w:w="5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2023年12月31日前，完成建设任务，补贴资金全部兑付到户，得6分；拨付率每减少一个百分点扣1分，扣完为止。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益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（35分）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38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提高生产效益，节本增效达10%以上</w:t>
            </w:r>
          </w:p>
        </w:tc>
        <w:tc>
          <w:tcPr>
            <w:tcW w:w="5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节本增效≥10%得满分，每低一个百分点扣1-7分，扣完为止。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38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提高标准化生产水平，优新技术覆盖率达到100%</w:t>
            </w:r>
          </w:p>
        </w:tc>
        <w:tc>
          <w:tcPr>
            <w:tcW w:w="5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优新技术推广覆盖率达到100%得满分，每低一个百分点扣1-8分，扣完为止。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提高商品化处理水平，分级包装率达到100%</w:t>
            </w:r>
          </w:p>
        </w:tc>
        <w:tc>
          <w:tcPr>
            <w:tcW w:w="5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商品分级包装率达到100%得满分，每低一个百分点扣1-8分，扣完为止。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3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应用绿色生产技术，化肥农药减量≥15%</w:t>
            </w:r>
          </w:p>
        </w:tc>
        <w:tc>
          <w:tcPr>
            <w:tcW w:w="5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化肥农药减量≥15%得满分，每低一个百分点扣1-7分，扣完为止。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3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打造具有一定影响里的企业品牌或产品品牌</w:t>
            </w:r>
          </w:p>
        </w:tc>
        <w:tc>
          <w:tcPr>
            <w:tcW w:w="5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品牌影响力持续提升得满分，没有品牌或影响力下降扣1-5分，扣完为止。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满意度指标（10分）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服务对象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满意度指标</w:t>
            </w:r>
          </w:p>
        </w:tc>
        <w:tc>
          <w:tcPr>
            <w:tcW w:w="3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企业、农户满意度</w:t>
            </w:r>
          </w:p>
        </w:tc>
        <w:tc>
          <w:tcPr>
            <w:tcW w:w="5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回访调查群众满意度达到80%以上，得10分；每降低1个百分点扣2分，扣完为止。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305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029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ind w:firstLine="480" w:firstLineChars="150"/>
        <w:jc w:val="left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9" w:charSpace="0"/>
        </w:sectPr>
      </w:pPr>
      <w:bookmarkStart w:id="0" w:name="_GoBack"/>
      <w:bookmarkEnd w:id="0"/>
    </w:p>
    <w:p>
      <w:pPr>
        <w:spacing w:line="54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0000000000000000000"/>
    <w:charset w:val="86"/>
    <w:family w:val="auto"/>
    <w:pitch w:val="default"/>
    <w:sig w:usb0="00000000" w:usb1="00000000" w:usb2="00000000" w:usb3="00000000" w:csb0="00000001" w:csb1="0000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56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2484755</wp:posOffset>
              </wp:positionH>
              <wp:positionV relativeFrom="paragraph">
                <wp:posOffset>-17145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560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57 -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5.65pt;margin-top:-1.3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KLGiTNgAAAAKAQAADwAAAAAAAAABACAAAAA4AAAAZHJzL2Rvd25yZXYueG1sUEsBAhQA&#10;FAAAAAgAh07iQC+6LHkVAgAAGwQAAA4AAAAAAAAAAQAgAAAAP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560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57 -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56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56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79 -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qllWQFQIAABs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56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79 -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wMzRjNTM0MWNhMDJmZTEzMjI4NDE0Y2VhNzNiYmEifQ=="/>
    <w:docVar w:name="KSO_WPS_MARK_KEY" w:val="0fea973b-2158-4464-b8f6-574f2bcc21d6"/>
  </w:docVars>
  <w:rsids>
    <w:rsidRoot w:val="006101C2"/>
    <w:rsid w:val="00031C11"/>
    <w:rsid w:val="00041E44"/>
    <w:rsid w:val="0006101C"/>
    <w:rsid w:val="00070CCE"/>
    <w:rsid w:val="0009038A"/>
    <w:rsid w:val="0009075B"/>
    <w:rsid w:val="00096C7D"/>
    <w:rsid w:val="000A6A62"/>
    <w:rsid w:val="000C6B6A"/>
    <w:rsid w:val="000F015B"/>
    <w:rsid w:val="00163B89"/>
    <w:rsid w:val="001654C7"/>
    <w:rsid w:val="00183B8F"/>
    <w:rsid w:val="00191D3A"/>
    <w:rsid w:val="00194D70"/>
    <w:rsid w:val="001E6BD0"/>
    <w:rsid w:val="001E6C73"/>
    <w:rsid w:val="001E7688"/>
    <w:rsid w:val="00201381"/>
    <w:rsid w:val="00207ED0"/>
    <w:rsid w:val="00220073"/>
    <w:rsid w:val="003159E9"/>
    <w:rsid w:val="00367C79"/>
    <w:rsid w:val="00396289"/>
    <w:rsid w:val="003A364E"/>
    <w:rsid w:val="003D243C"/>
    <w:rsid w:val="003D6D19"/>
    <w:rsid w:val="00403DD6"/>
    <w:rsid w:val="004116A2"/>
    <w:rsid w:val="00426178"/>
    <w:rsid w:val="004A754D"/>
    <w:rsid w:val="004C1360"/>
    <w:rsid w:val="004E794D"/>
    <w:rsid w:val="0051547D"/>
    <w:rsid w:val="00557F2C"/>
    <w:rsid w:val="00596A32"/>
    <w:rsid w:val="005B3E22"/>
    <w:rsid w:val="005C7C15"/>
    <w:rsid w:val="005E640D"/>
    <w:rsid w:val="00605908"/>
    <w:rsid w:val="006101C2"/>
    <w:rsid w:val="0065724B"/>
    <w:rsid w:val="00671AAF"/>
    <w:rsid w:val="0067598A"/>
    <w:rsid w:val="006768AB"/>
    <w:rsid w:val="006A7BE7"/>
    <w:rsid w:val="006D010C"/>
    <w:rsid w:val="006E0A96"/>
    <w:rsid w:val="0070316A"/>
    <w:rsid w:val="0072671D"/>
    <w:rsid w:val="007630C2"/>
    <w:rsid w:val="00773D37"/>
    <w:rsid w:val="007D398A"/>
    <w:rsid w:val="007E4493"/>
    <w:rsid w:val="007F4DEF"/>
    <w:rsid w:val="00800AD2"/>
    <w:rsid w:val="0080309C"/>
    <w:rsid w:val="00813F36"/>
    <w:rsid w:val="008216B6"/>
    <w:rsid w:val="00852C64"/>
    <w:rsid w:val="00871003"/>
    <w:rsid w:val="00892595"/>
    <w:rsid w:val="008A713D"/>
    <w:rsid w:val="008C6AD2"/>
    <w:rsid w:val="00921890"/>
    <w:rsid w:val="009251A6"/>
    <w:rsid w:val="009345B2"/>
    <w:rsid w:val="0096130A"/>
    <w:rsid w:val="00972302"/>
    <w:rsid w:val="00986DE0"/>
    <w:rsid w:val="009C2E56"/>
    <w:rsid w:val="009D2FAD"/>
    <w:rsid w:val="00A317DD"/>
    <w:rsid w:val="00A50A49"/>
    <w:rsid w:val="00A53249"/>
    <w:rsid w:val="00A70AB0"/>
    <w:rsid w:val="00A91442"/>
    <w:rsid w:val="00A942DA"/>
    <w:rsid w:val="00B20111"/>
    <w:rsid w:val="00B2690B"/>
    <w:rsid w:val="00B40A93"/>
    <w:rsid w:val="00B80D31"/>
    <w:rsid w:val="00BA2102"/>
    <w:rsid w:val="00BA265D"/>
    <w:rsid w:val="00BA731E"/>
    <w:rsid w:val="00BD21D1"/>
    <w:rsid w:val="00BE4AFC"/>
    <w:rsid w:val="00C05622"/>
    <w:rsid w:val="00C11767"/>
    <w:rsid w:val="00C22279"/>
    <w:rsid w:val="00C40C5B"/>
    <w:rsid w:val="00C452A9"/>
    <w:rsid w:val="00C65812"/>
    <w:rsid w:val="00C76090"/>
    <w:rsid w:val="00C84237"/>
    <w:rsid w:val="00C94051"/>
    <w:rsid w:val="00C96C21"/>
    <w:rsid w:val="00CB47CE"/>
    <w:rsid w:val="00D02382"/>
    <w:rsid w:val="00D06CFE"/>
    <w:rsid w:val="00D130EC"/>
    <w:rsid w:val="00D25EF3"/>
    <w:rsid w:val="00D57B12"/>
    <w:rsid w:val="00D93ED3"/>
    <w:rsid w:val="00DB0A4F"/>
    <w:rsid w:val="00E12170"/>
    <w:rsid w:val="00E15412"/>
    <w:rsid w:val="00E23902"/>
    <w:rsid w:val="00E47E31"/>
    <w:rsid w:val="00E70D52"/>
    <w:rsid w:val="00EA27F1"/>
    <w:rsid w:val="00EB23C6"/>
    <w:rsid w:val="00EC43B3"/>
    <w:rsid w:val="00EE072C"/>
    <w:rsid w:val="00F062F1"/>
    <w:rsid w:val="00F13677"/>
    <w:rsid w:val="00F41BAA"/>
    <w:rsid w:val="00F474E7"/>
    <w:rsid w:val="00F61FE4"/>
    <w:rsid w:val="00FB772A"/>
    <w:rsid w:val="00FC242B"/>
    <w:rsid w:val="00FD561B"/>
    <w:rsid w:val="00FD7EF2"/>
    <w:rsid w:val="00FF31AF"/>
    <w:rsid w:val="04952363"/>
    <w:rsid w:val="07402340"/>
    <w:rsid w:val="09C676BC"/>
    <w:rsid w:val="09F10FB2"/>
    <w:rsid w:val="0B9475AC"/>
    <w:rsid w:val="0C262B62"/>
    <w:rsid w:val="0FAA623F"/>
    <w:rsid w:val="15240B2A"/>
    <w:rsid w:val="24E5563F"/>
    <w:rsid w:val="2A6E0B70"/>
    <w:rsid w:val="31847C50"/>
    <w:rsid w:val="32DF2AD1"/>
    <w:rsid w:val="33766EF8"/>
    <w:rsid w:val="37922808"/>
    <w:rsid w:val="386D401A"/>
    <w:rsid w:val="3B2C2F74"/>
    <w:rsid w:val="3E247F32"/>
    <w:rsid w:val="3F783DDA"/>
    <w:rsid w:val="43810260"/>
    <w:rsid w:val="45135BC8"/>
    <w:rsid w:val="46F26E20"/>
    <w:rsid w:val="485E2423"/>
    <w:rsid w:val="4C4A7C8E"/>
    <w:rsid w:val="4CD631F7"/>
    <w:rsid w:val="4E073F16"/>
    <w:rsid w:val="54D10E01"/>
    <w:rsid w:val="55264138"/>
    <w:rsid w:val="55BC6AE8"/>
    <w:rsid w:val="5A3323D4"/>
    <w:rsid w:val="5DE73FE0"/>
    <w:rsid w:val="63B219B9"/>
    <w:rsid w:val="67814C0F"/>
    <w:rsid w:val="67F16DC0"/>
    <w:rsid w:val="6AA302AD"/>
    <w:rsid w:val="71FB6DCD"/>
    <w:rsid w:val="741E09A4"/>
    <w:rsid w:val="74D65D8D"/>
    <w:rsid w:val="769767EC"/>
    <w:rsid w:val="784C3D32"/>
    <w:rsid w:val="7A89520F"/>
    <w:rsid w:val="7AE819F8"/>
    <w:rsid w:val="7CA103C5"/>
    <w:rsid w:val="FFFB3D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qFormat="1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9"/>
    <w:basedOn w:val="1"/>
    <w:next w:val="1"/>
    <w:link w:val="16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"/>
    <w:basedOn w:val="1"/>
    <w:next w:val="6"/>
    <w:link w:val="19"/>
    <w:qFormat/>
    <w:uiPriority w:val="0"/>
    <w:rPr>
      <w:rFonts w:ascii="宋体" w:hAnsi="宋体"/>
      <w:sz w:val="44"/>
      <w:szCs w:val="20"/>
    </w:rPr>
  </w:style>
  <w:style w:type="paragraph" w:styleId="6">
    <w:name w:val="Body Text First Indent"/>
    <w:basedOn w:val="5"/>
    <w:link w:val="17"/>
    <w:unhideWhenUsed/>
    <w:qFormat/>
    <w:uiPriority w:val="0"/>
    <w:pPr>
      <w:spacing w:after="120"/>
      <w:ind w:firstLine="420" w:firstLineChars="100"/>
    </w:pPr>
    <w:rPr>
      <w:rFonts w:ascii="Times New Roman" w:hAnsi="Times New Roman"/>
      <w:sz w:val="21"/>
      <w:szCs w:val="24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Date"/>
    <w:basedOn w:val="1"/>
    <w:next w:val="1"/>
    <w:link w:val="23"/>
    <w:unhideWhenUsed/>
    <w:qFormat/>
    <w:uiPriority w:val="0"/>
    <w:pPr>
      <w:ind w:left="100" w:leftChars="2500"/>
    </w:pPr>
  </w:style>
  <w:style w:type="paragraph" w:styleId="9">
    <w:name w:val="Balloon Text"/>
    <w:basedOn w:val="1"/>
    <w:link w:val="27"/>
    <w:semiHidden/>
    <w:qFormat/>
    <w:uiPriority w:val="0"/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Body Text First Indent 2"/>
    <w:basedOn w:val="1"/>
    <w:next w:val="9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qFormat/>
    <w:uiPriority w:val="0"/>
  </w:style>
  <w:style w:type="character" w:customStyle="1" w:styleId="16">
    <w:name w:val="标题 9 字符"/>
    <w:basedOn w:val="14"/>
    <w:link w:val="4"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17">
    <w:name w:val="正文文本首行缩进 字符"/>
    <w:basedOn w:val="18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正文文本 字符"/>
    <w:basedOn w:val="1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正文文本 字符1"/>
    <w:link w:val="5"/>
    <w:qFormat/>
    <w:uiPriority w:val="0"/>
    <w:rPr>
      <w:rFonts w:ascii="宋体" w:hAnsi="宋体" w:eastAsia="宋体" w:cs="Times New Roman"/>
      <w:sz w:val="44"/>
      <w:szCs w:val="20"/>
    </w:rPr>
  </w:style>
  <w:style w:type="character" w:customStyle="1" w:styleId="20">
    <w:name w:val="页眉 字符"/>
    <w:basedOn w:val="1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字符1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脚 字符"/>
    <w:basedOn w:val="1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日期 字符"/>
    <w:basedOn w:val="14"/>
    <w:link w:val="8"/>
    <w:semiHidden/>
    <w:qFormat/>
    <w:uiPriority w:val="99"/>
    <w:rPr>
      <w:rFonts w:ascii="Times New Roman" w:hAnsi="Times New Roman" w:eastAsia="宋体" w:cs="Times New Roman"/>
      <w:szCs w:val="24"/>
    </w:rPr>
  </w:style>
  <w:style w:type="table" w:customStyle="1" w:styleId="24">
    <w:name w:val="网格型1"/>
    <w:basedOn w:val="1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NormalCharacter"/>
    <w:qFormat/>
    <w:uiPriority w:val="0"/>
  </w:style>
  <w:style w:type="paragraph" w:customStyle="1" w:styleId="26">
    <w:name w:val="Normal Indent1"/>
    <w:basedOn w:val="1"/>
    <w:qFormat/>
    <w:uiPriority w:val="0"/>
    <w:pPr>
      <w:ind w:firstLine="420" w:firstLineChars="200"/>
    </w:pPr>
  </w:style>
  <w:style w:type="character" w:customStyle="1" w:styleId="27">
    <w:name w:val="批注框文本 字符"/>
    <w:basedOn w:val="14"/>
    <w:link w:val="9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font41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9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0">
    <w:name w:val="页眉 Char"/>
    <w:qFormat/>
    <w:uiPriority w:val="0"/>
    <w:rPr>
      <w:kern w:val="2"/>
      <w:sz w:val="18"/>
      <w:szCs w:val="18"/>
    </w:rPr>
  </w:style>
  <w:style w:type="table" w:customStyle="1" w:styleId="31">
    <w:name w:val="网格型11"/>
    <w:basedOn w:val="12"/>
    <w:qFormat/>
    <w:uiPriority w:val="0"/>
    <w:pPr>
      <w:widowControl w:val="0"/>
      <w:jc w:val="both"/>
    </w:pPr>
    <w:rPr>
      <w:rFonts w:ascii="Times New Roman" w:hAnsi="Times New Roman" w:eastAsia="宋体"/>
    </w:rPr>
    <w:tblPr>
      <w:tblCellMar>
        <w:left w:w="0" w:type="dxa"/>
        <w:right w:w="0" w:type="dxa"/>
      </w:tblCellMar>
    </w:tblPr>
  </w:style>
  <w:style w:type="paragraph" w:styleId="3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13</Pages>
  <Words>5668</Words>
  <Characters>5901</Characters>
  <Lines>316</Lines>
  <Paragraphs>89</Paragraphs>
  <TotalTime>27</TotalTime>
  <ScaleCrop>false</ScaleCrop>
  <LinksUpToDate>false</LinksUpToDate>
  <CharactersWithSpaces>6011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2023-01-04T13:04:00Z</dcterms:created>
  <dc:creator>Windows User</dc:creator>
  <cp:lastModifiedBy>inspur</cp:lastModifiedBy>
  <cp:lastPrinted>2023-02-17T16:06:00Z</cp:lastPrinted>
  <dcterms:modified xsi:type="dcterms:W3CDTF">2023-03-17T08:18:34Z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78624C43E66C42A6919B4E09D7CE7878</vt:lpwstr>
  </property>
</Properties>
</file>