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FC" w:rsidRDefault="00AB02FC" w:rsidP="00984AFD">
      <w:pPr>
        <w:spacing w:line="560" w:lineRule="exact"/>
        <w:jc w:val="center"/>
        <w:rPr>
          <w:rFonts w:ascii="Times New Roman" w:eastAsia="方正小标宋简体" w:hAnsi="Times New Roman" w:hint="eastAsia"/>
          <w:sz w:val="44"/>
          <w:szCs w:val="44"/>
        </w:rPr>
      </w:pPr>
    </w:p>
    <w:p w:rsidR="00FB42A9" w:rsidRPr="00984AFD" w:rsidRDefault="00FB42A9" w:rsidP="00984AFD">
      <w:pPr>
        <w:spacing w:line="560" w:lineRule="exact"/>
        <w:jc w:val="center"/>
        <w:rPr>
          <w:rFonts w:ascii="Times New Roman" w:eastAsia="方正小标宋简体" w:hAnsi="Times New Roman"/>
          <w:sz w:val="44"/>
          <w:szCs w:val="44"/>
        </w:rPr>
      </w:pPr>
      <w:bookmarkStart w:id="0" w:name="_GoBack"/>
      <w:bookmarkEnd w:id="0"/>
      <w:r w:rsidRPr="00984AFD">
        <w:rPr>
          <w:rFonts w:ascii="Times New Roman" w:eastAsia="方正小标宋简体" w:hAnsi="Times New Roman"/>
          <w:sz w:val="44"/>
          <w:szCs w:val="44"/>
        </w:rPr>
        <w:t>关于同心县</w:t>
      </w:r>
      <w:r w:rsidRPr="00984AFD">
        <w:rPr>
          <w:rFonts w:ascii="Times New Roman" w:eastAsia="方正小标宋简体" w:hAnsi="Times New Roman"/>
          <w:sz w:val="44"/>
          <w:szCs w:val="44"/>
        </w:rPr>
        <w:t>2021</w:t>
      </w:r>
      <w:r w:rsidRPr="00984AFD">
        <w:rPr>
          <w:rFonts w:ascii="Times New Roman" w:eastAsia="方正小标宋简体" w:hAnsi="Times New Roman"/>
          <w:sz w:val="44"/>
          <w:szCs w:val="44"/>
        </w:rPr>
        <w:t>年财政决算和</w:t>
      </w:r>
      <w:r w:rsidRPr="00984AFD">
        <w:rPr>
          <w:rFonts w:ascii="Times New Roman" w:eastAsia="方正小标宋简体" w:hAnsi="Times New Roman"/>
          <w:sz w:val="44"/>
          <w:szCs w:val="44"/>
        </w:rPr>
        <w:t>2022</w:t>
      </w:r>
      <w:r w:rsidRPr="00984AFD">
        <w:rPr>
          <w:rFonts w:ascii="Times New Roman" w:eastAsia="方正小标宋简体" w:hAnsi="Times New Roman"/>
          <w:sz w:val="44"/>
          <w:szCs w:val="44"/>
        </w:rPr>
        <w:t>年财政</w:t>
      </w:r>
    </w:p>
    <w:p w:rsidR="00FB42A9" w:rsidRPr="00984AFD" w:rsidRDefault="00FB42A9" w:rsidP="00984AFD">
      <w:pPr>
        <w:spacing w:line="560" w:lineRule="exact"/>
        <w:jc w:val="center"/>
        <w:rPr>
          <w:rFonts w:ascii="Times New Roman" w:eastAsia="方正小标宋简体" w:hAnsi="Times New Roman"/>
          <w:sz w:val="44"/>
          <w:szCs w:val="44"/>
        </w:rPr>
      </w:pPr>
      <w:r w:rsidRPr="00984AFD">
        <w:rPr>
          <w:rFonts w:ascii="Times New Roman" w:eastAsia="方正小标宋简体" w:hAnsi="Times New Roman"/>
          <w:sz w:val="44"/>
          <w:szCs w:val="44"/>
        </w:rPr>
        <w:t>预算上半年执行情况的报告</w:t>
      </w:r>
    </w:p>
    <w:p w:rsidR="00FB42A9" w:rsidRPr="00984AFD" w:rsidRDefault="00FB42A9" w:rsidP="00984AFD">
      <w:pPr>
        <w:spacing w:beforeLines="50" w:before="156" w:line="560" w:lineRule="exact"/>
        <w:jc w:val="center"/>
        <w:rPr>
          <w:rFonts w:ascii="Times New Roman" w:eastAsia="楷体_GB2312" w:hAnsi="Times New Roman"/>
          <w:sz w:val="32"/>
          <w:szCs w:val="32"/>
        </w:rPr>
      </w:pPr>
      <w:r w:rsidRPr="00984AFD">
        <w:rPr>
          <w:rFonts w:ascii="Times New Roman" w:eastAsia="楷体_GB2312" w:hAnsi="Times New Roman"/>
          <w:sz w:val="32"/>
          <w:szCs w:val="32"/>
        </w:rPr>
        <w:t>——2022</w:t>
      </w:r>
      <w:r w:rsidRPr="00984AFD">
        <w:rPr>
          <w:rFonts w:ascii="Times New Roman" w:eastAsia="楷体_GB2312" w:hAnsi="Times New Roman"/>
          <w:sz w:val="32"/>
          <w:szCs w:val="32"/>
        </w:rPr>
        <w:t>年</w:t>
      </w:r>
      <w:r w:rsidRPr="00984AFD">
        <w:rPr>
          <w:rFonts w:ascii="Times New Roman" w:eastAsia="楷体_GB2312" w:hAnsi="Times New Roman"/>
          <w:sz w:val="32"/>
          <w:szCs w:val="32"/>
        </w:rPr>
        <w:t>8</w:t>
      </w:r>
      <w:r w:rsidRPr="00984AFD">
        <w:rPr>
          <w:rFonts w:ascii="Times New Roman" w:eastAsia="楷体_GB2312" w:hAnsi="Times New Roman"/>
          <w:sz w:val="32"/>
          <w:szCs w:val="32"/>
        </w:rPr>
        <w:t>月</w:t>
      </w:r>
      <w:r w:rsidR="00984AFD" w:rsidRPr="00984AFD">
        <w:rPr>
          <w:rFonts w:ascii="Times New Roman" w:eastAsia="楷体_GB2312" w:hAnsi="Times New Roman"/>
          <w:sz w:val="32"/>
          <w:szCs w:val="32"/>
        </w:rPr>
        <w:t>22</w:t>
      </w:r>
      <w:r w:rsidRPr="00984AFD">
        <w:rPr>
          <w:rFonts w:ascii="Times New Roman" w:eastAsia="楷体_GB2312" w:hAnsi="Times New Roman"/>
          <w:sz w:val="32"/>
          <w:szCs w:val="32"/>
        </w:rPr>
        <w:t>日在县十九届人大常委会第</w:t>
      </w:r>
      <w:r w:rsidR="00984AFD">
        <w:rPr>
          <w:rFonts w:ascii="Times New Roman" w:eastAsia="楷体_GB2312" w:hAnsi="Times New Roman" w:hint="eastAsia"/>
          <w:sz w:val="32"/>
          <w:szCs w:val="32"/>
        </w:rPr>
        <w:t>五</w:t>
      </w:r>
      <w:r w:rsidRPr="00984AFD">
        <w:rPr>
          <w:rFonts w:ascii="Times New Roman" w:eastAsia="楷体_GB2312" w:hAnsi="Times New Roman"/>
          <w:sz w:val="32"/>
          <w:szCs w:val="32"/>
        </w:rPr>
        <w:t>次会议上</w:t>
      </w:r>
    </w:p>
    <w:p w:rsidR="00FB42A9" w:rsidRPr="00984AFD" w:rsidRDefault="00FB42A9" w:rsidP="00984AFD">
      <w:pPr>
        <w:spacing w:line="560" w:lineRule="exact"/>
        <w:jc w:val="center"/>
        <w:rPr>
          <w:rFonts w:ascii="Times New Roman" w:eastAsia="楷体_GB2312" w:hAnsi="Times New Roman"/>
          <w:sz w:val="32"/>
          <w:szCs w:val="32"/>
        </w:rPr>
      </w:pPr>
      <w:r w:rsidRPr="00984AFD">
        <w:rPr>
          <w:rFonts w:ascii="Times New Roman" w:eastAsia="楷体_GB2312" w:hAnsi="Times New Roman"/>
          <w:sz w:val="32"/>
          <w:szCs w:val="32"/>
        </w:rPr>
        <w:t>县财政局局长</w:t>
      </w:r>
      <w:r w:rsidR="00984AFD">
        <w:rPr>
          <w:rFonts w:ascii="Times New Roman" w:eastAsia="楷体_GB2312" w:hAnsi="Times New Roman" w:hint="eastAsia"/>
          <w:sz w:val="32"/>
          <w:szCs w:val="32"/>
        </w:rPr>
        <w:t xml:space="preserve">  </w:t>
      </w:r>
      <w:r w:rsidRPr="00984AFD">
        <w:rPr>
          <w:rFonts w:ascii="Times New Roman" w:eastAsia="楷体_GB2312" w:hAnsi="Times New Roman"/>
          <w:sz w:val="32"/>
          <w:szCs w:val="32"/>
        </w:rPr>
        <w:t>马顺</w:t>
      </w:r>
    </w:p>
    <w:p w:rsidR="00FB42A9" w:rsidRPr="00984AFD" w:rsidRDefault="00FB42A9" w:rsidP="00FB42A9">
      <w:pPr>
        <w:spacing w:line="560" w:lineRule="exact"/>
        <w:ind w:firstLineChars="200" w:firstLine="640"/>
        <w:rPr>
          <w:rFonts w:ascii="Times New Roman" w:eastAsia="仿宋_GB2312" w:hAnsi="Times New Roman"/>
          <w:sz w:val="32"/>
          <w:szCs w:val="32"/>
        </w:rPr>
      </w:pPr>
    </w:p>
    <w:p w:rsidR="00FB42A9" w:rsidRPr="00984AFD" w:rsidRDefault="00FB42A9" w:rsidP="00FB42A9">
      <w:pPr>
        <w:spacing w:line="540" w:lineRule="exact"/>
        <w:rPr>
          <w:rFonts w:ascii="Times New Roman" w:eastAsia="仿宋_GB2312" w:hAnsi="Times New Roman"/>
          <w:sz w:val="32"/>
          <w:szCs w:val="32"/>
        </w:rPr>
      </w:pPr>
      <w:r w:rsidRPr="00984AFD">
        <w:rPr>
          <w:rFonts w:ascii="Times New Roman" w:eastAsia="仿宋_GB2312" w:hAnsi="Times New Roman"/>
          <w:sz w:val="32"/>
          <w:szCs w:val="32"/>
        </w:rPr>
        <w:t>主任、各位副主任、各位委员：</w:t>
      </w:r>
    </w:p>
    <w:p w:rsidR="00FB42A9" w:rsidRPr="00984AFD" w:rsidRDefault="00FB42A9" w:rsidP="00FB42A9">
      <w:pPr>
        <w:spacing w:line="540" w:lineRule="exact"/>
        <w:ind w:firstLineChars="200" w:firstLine="640"/>
        <w:rPr>
          <w:rFonts w:ascii="Times New Roman" w:eastAsia="仿宋_GB2312" w:hAnsi="Times New Roman"/>
          <w:sz w:val="32"/>
          <w:szCs w:val="32"/>
        </w:rPr>
      </w:pPr>
      <w:r w:rsidRPr="00984AFD">
        <w:rPr>
          <w:rFonts w:ascii="Times New Roman" w:eastAsia="仿宋_GB2312" w:hAnsi="Times New Roman"/>
          <w:sz w:val="32"/>
          <w:szCs w:val="32"/>
        </w:rPr>
        <w:t>受县人民政府委托，向本次常委会报告</w:t>
      </w:r>
      <w:r w:rsidRPr="00984AFD">
        <w:rPr>
          <w:rFonts w:ascii="Times New Roman" w:eastAsia="仿宋_GB2312" w:hAnsi="Times New Roman"/>
          <w:sz w:val="32"/>
          <w:szCs w:val="32"/>
        </w:rPr>
        <w:t>2021</w:t>
      </w:r>
      <w:r w:rsidRPr="00984AFD">
        <w:rPr>
          <w:rFonts w:ascii="Times New Roman" w:eastAsia="仿宋_GB2312" w:hAnsi="Times New Roman"/>
          <w:sz w:val="32"/>
          <w:szCs w:val="32"/>
        </w:rPr>
        <w:t>年财政决算和</w:t>
      </w:r>
      <w:r w:rsidRPr="00984AFD">
        <w:rPr>
          <w:rFonts w:ascii="Times New Roman" w:eastAsia="仿宋_GB2312" w:hAnsi="Times New Roman"/>
          <w:sz w:val="32"/>
          <w:szCs w:val="32"/>
        </w:rPr>
        <w:t>2022</w:t>
      </w:r>
      <w:r w:rsidRPr="00984AFD">
        <w:rPr>
          <w:rFonts w:ascii="Times New Roman" w:eastAsia="仿宋_GB2312" w:hAnsi="Times New Roman"/>
          <w:sz w:val="32"/>
          <w:szCs w:val="32"/>
        </w:rPr>
        <w:t>年财政预算上半年执行情况，请</w:t>
      </w:r>
      <w:proofErr w:type="gramStart"/>
      <w:r w:rsidRPr="00984AFD">
        <w:rPr>
          <w:rFonts w:ascii="Times New Roman" w:eastAsia="仿宋_GB2312" w:hAnsi="Times New Roman"/>
          <w:sz w:val="32"/>
          <w:szCs w:val="32"/>
        </w:rPr>
        <w:t>予审</w:t>
      </w:r>
      <w:proofErr w:type="gramEnd"/>
      <w:r w:rsidRPr="00984AFD">
        <w:rPr>
          <w:rFonts w:ascii="Times New Roman" w:eastAsia="仿宋_GB2312" w:hAnsi="Times New Roman"/>
          <w:sz w:val="32"/>
          <w:szCs w:val="32"/>
        </w:rPr>
        <w:t>议。</w:t>
      </w:r>
    </w:p>
    <w:p w:rsidR="00FB42A9" w:rsidRPr="00984AFD" w:rsidRDefault="00FB42A9" w:rsidP="00FB42A9">
      <w:pPr>
        <w:spacing w:line="540" w:lineRule="exact"/>
        <w:ind w:firstLineChars="200" w:firstLine="640"/>
        <w:rPr>
          <w:rFonts w:ascii="Times New Roman" w:eastAsia="黑体" w:hAnsi="Times New Roman"/>
          <w:sz w:val="32"/>
          <w:szCs w:val="32"/>
        </w:rPr>
      </w:pPr>
      <w:r w:rsidRPr="00984AFD">
        <w:rPr>
          <w:rFonts w:ascii="Times New Roman" w:eastAsia="黑体" w:hAnsi="Times New Roman"/>
          <w:sz w:val="32"/>
          <w:szCs w:val="32"/>
        </w:rPr>
        <w:t>一、</w:t>
      </w:r>
      <w:r w:rsidRPr="00984AFD">
        <w:rPr>
          <w:rFonts w:ascii="Times New Roman" w:eastAsia="黑体" w:hAnsi="Times New Roman"/>
          <w:sz w:val="32"/>
          <w:szCs w:val="32"/>
        </w:rPr>
        <w:t>2021</w:t>
      </w:r>
      <w:r w:rsidRPr="00984AFD">
        <w:rPr>
          <w:rFonts w:ascii="Times New Roman" w:eastAsia="黑体" w:hAnsi="Times New Roman"/>
          <w:sz w:val="32"/>
          <w:szCs w:val="32"/>
        </w:rPr>
        <w:t>年财政决算情况</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（一）一般公共预算决算情况。</w:t>
      </w:r>
      <w:r w:rsidRPr="00984AFD">
        <w:rPr>
          <w:rFonts w:ascii="Times New Roman" w:eastAsia="仿宋_GB2312" w:hAnsi="Times New Roman"/>
          <w:sz w:val="32"/>
          <w:szCs w:val="32"/>
        </w:rPr>
        <w:t>2021</w:t>
      </w:r>
      <w:r w:rsidRPr="00984AFD">
        <w:rPr>
          <w:rFonts w:ascii="Times New Roman" w:eastAsia="仿宋_GB2312" w:hAnsi="Times New Roman"/>
          <w:sz w:val="32"/>
          <w:szCs w:val="32"/>
        </w:rPr>
        <w:t>年，全县一般公共预算收入完成</w:t>
      </w:r>
      <w:r w:rsidRPr="00984AFD">
        <w:rPr>
          <w:rFonts w:ascii="Times New Roman" w:eastAsia="仿宋_GB2312" w:hAnsi="Times New Roman"/>
          <w:sz w:val="32"/>
          <w:szCs w:val="32"/>
        </w:rPr>
        <w:t>35608</w:t>
      </w:r>
      <w:r w:rsidRPr="00984AFD">
        <w:rPr>
          <w:rFonts w:ascii="Times New Roman" w:eastAsia="仿宋_GB2312" w:hAnsi="Times New Roman"/>
          <w:sz w:val="32"/>
          <w:szCs w:val="32"/>
        </w:rPr>
        <w:t>万元，为年度预算</w:t>
      </w:r>
      <w:r w:rsidRPr="00984AFD">
        <w:rPr>
          <w:rFonts w:ascii="Times New Roman" w:eastAsia="仿宋_GB2312" w:hAnsi="Times New Roman"/>
          <w:sz w:val="32"/>
          <w:szCs w:val="32"/>
        </w:rPr>
        <w:t>35600</w:t>
      </w:r>
      <w:r w:rsidRPr="00984AFD">
        <w:rPr>
          <w:rFonts w:ascii="Times New Roman" w:eastAsia="仿宋_GB2312" w:hAnsi="Times New Roman"/>
          <w:sz w:val="32"/>
          <w:szCs w:val="32"/>
        </w:rPr>
        <w:t>万元的</w:t>
      </w:r>
      <w:r w:rsidRPr="00984AFD">
        <w:rPr>
          <w:rFonts w:ascii="Times New Roman" w:eastAsia="仿宋_GB2312" w:hAnsi="Times New Roman"/>
          <w:sz w:val="32"/>
          <w:szCs w:val="32"/>
        </w:rPr>
        <w:t>100.02%</w:t>
      </w:r>
      <w:r w:rsidRPr="00984AFD">
        <w:rPr>
          <w:rFonts w:ascii="Times New Roman" w:eastAsia="仿宋_GB2312" w:hAnsi="Times New Roman"/>
          <w:sz w:val="32"/>
          <w:szCs w:val="32"/>
        </w:rPr>
        <w:t>，同比增长</w:t>
      </w:r>
      <w:r w:rsidRPr="00984AFD">
        <w:rPr>
          <w:rFonts w:ascii="Times New Roman" w:eastAsia="仿宋_GB2312" w:hAnsi="Times New Roman"/>
          <w:sz w:val="32"/>
          <w:szCs w:val="32"/>
        </w:rPr>
        <w:t>8.2%</w:t>
      </w:r>
      <w:r w:rsidRPr="00984AFD">
        <w:rPr>
          <w:rFonts w:ascii="Times New Roman" w:eastAsia="仿宋_GB2312" w:hAnsi="Times New Roman"/>
          <w:sz w:val="32"/>
          <w:szCs w:val="32"/>
        </w:rPr>
        <w:t>。其中：税收收入完成</w:t>
      </w:r>
      <w:r w:rsidRPr="00984AFD">
        <w:rPr>
          <w:rFonts w:ascii="Times New Roman" w:eastAsia="仿宋_GB2312" w:hAnsi="Times New Roman"/>
          <w:sz w:val="32"/>
          <w:szCs w:val="32"/>
        </w:rPr>
        <w:t>25463</w:t>
      </w:r>
      <w:r w:rsidRPr="00984AFD">
        <w:rPr>
          <w:rFonts w:ascii="Times New Roman" w:eastAsia="仿宋_GB2312" w:hAnsi="Times New Roman"/>
          <w:sz w:val="32"/>
          <w:szCs w:val="32"/>
        </w:rPr>
        <w:t>万元，为年度预算</w:t>
      </w:r>
      <w:r w:rsidRPr="00984AFD">
        <w:rPr>
          <w:rFonts w:ascii="Times New Roman" w:eastAsia="仿宋_GB2312" w:hAnsi="Times New Roman"/>
          <w:sz w:val="32"/>
          <w:szCs w:val="32"/>
        </w:rPr>
        <w:t>27000</w:t>
      </w:r>
      <w:r w:rsidRPr="00984AFD">
        <w:rPr>
          <w:rFonts w:ascii="Times New Roman" w:eastAsia="仿宋_GB2312" w:hAnsi="Times New Roman"/>
          <w:sz w:val="32"/>
          <w:szCs w:val="32"/>
        </w:rPr>
        <w:t>万元的</w:t>
      </w:r>
      <w:r w:rsidRPr="00984AFD">
        <w:rPr>
          <w:rFonts w:ascii="Times New Roman" w:eastAsia="仿宋_GB2312" w:hAnsi="Times New Roman"/>
          <w:sz w:val="32"/>
          <w:szCs w:val="32"/>
        </w:rPr>
        <w:t>94.3%</w:t>
      </w:r>
      <w:r w:rsidRPr="00984AFD">
        <w:rPr>
          <w:rFonts w:ascii="Times New Roman" w:eastAsia="仿宋_GB2312" w:hAnsi="Times New Roman"/>
          <w:sz w:val="32"/>
          <w:szCs w:val="32"/>
        </w:rPr>
        <w:t>，同比增长</w:t>
      </w:r>
      <w:r w:rsidRPr="00984AFD">
        <w:rPr>
          <w:rFonts w:ascii="Times New Roman" w:eastAsia="仿宋_GB2312" w:hAnsi="Times New Roman"/>
          <w:sz w:val="32"/>
          <w:szCs w:val="32"/>
        </w:rPr>
        <w:t>1.7%</w:t>
      </w:r>
      <w:r w:rsidRPr="00984AFD">
        <w:rPr>
          <w:rFonts w:ascii="Times New Roman" w:eastAsia="仿宋_GB2312" w:hAnsi="Times New Roman"/>
          <w:sz w:val="32"/>
          <w:szCs w:val="32"/>
        </w:rPr>
        <w:t>，税收收入占一般公共预算收入的</w:t>
      </w:r>
      <w:r w:rsidRPr="00984AFD">
        <w:rPr>
          <w:rFonts w:ascii="Times New Roman" w:eastAsia="仿宋_GB2312" w:hAnsi="Times New Roman"/>
          <w:sz w:val="32"/>
          <w:szCs w:val="32"/>
        </w:rPr>
        <w:t>71.5%</w:t>
      </w:r>
      <w:r w:rsidRPr="00984AFD">
        <w:rPr>
          <w:rFonts w:ascii="Times New Roman" w:eastAsia="仿宋_GB2312" w:hAnsi="Times New Roman"/>
          <w:sz w:val="32"/>
          <w:szCs w:val="32"/>
        </w:rPr>
        <w:t>；非税收入完成</w:t>
      </w:r>
      <w:r w:rsidRPr="00984AFD">
        <w:rPr>
          <w:rFonts w:ascii="Times New Roman" w:eastAsia="仿宋_GB2312" w:hAnsi="Times New Roman"/>
          <w:sz w:val="32"/>
          <w:szCs w:val="32"/>
        </w:rPr>
        <w:t>10145</w:t>
      </w:r>
      <w:r w:rsidRPr="00984AFD">
        <w:rPr>
          <w:rFonts w:ascii="Times New Roman" w:eastAsia="仿宋_GB2312" w:hAnsi="Times New Roman"/>
          <w:sz w:val="32"/>
          <w:szCs w:val="32"/>
        </w:rPr>
        <w:t>万元，为年度预算</w:t>
      </w:r>
      <w:r w:rsidRPr="00984AFD">
        <w:rPr>
          <w:rFonts w:ascii="Times New Roman" w:eastAsia="仿宋_GB2312" w:hAnsi="Times New Roman"/>
          <w:sz w:val="32"/>
          <w:szCs w:val="32"/>
        </w:rPr>
        <w:t>8600</w:t>
      </w:r>
      <w:r w:rsidRPr="00984AFD">
        <w:rPr>
          <w:rFonts w:ascii="Times New Roman" w:eastAsia="仿宋_GB2312" w:hAnsi="Times New Roman"/>
          <w:sz w:val="32"/>
          <w:szCs w:val="32"/>
        </w:rPr>
        <w:t>万元的</w:t>
      </w:r>
      <w:r w:rsidRPr="00984AFD">
        <w:rPr>
          <w:rFonts w:ascii="Times New Roman" w:eastAsia="仿宋_GB2312" w:hAnsi="Times New Roman"/>
          <w:sz w:val="32"/>
          <w:szCs w:val="32"/>
        </w:rPr>
        <w:t>118%</w:t>
      </w:r>
      <w:r w:rsidRPr="00984AFD">
        <w:rPr>
          <w:rFonts w:ascii="Times New Roman" w:eastAsia="仿宋_GB2312" w:hAnsi="Times New Roman"/>
          <w:sz w:val="32"/>
          <w:szCs w:val="32"/>
        </w:rPr>
        <w:t>，同比增长</w:t>
      </w:r>
      <w:r w:rsidRPr="00984AFD">
        <w:rPr>
          <w:rFonts w:ascii="Times New Roman" w:eastAsia="仿宋_GB2312" w:hAnsi="Times New Roman"/>
          <w:sz w:val="32"/>
          <w:szCs w:val="32"/>
        </w:rPr>
        <w:t>29%</w:t>
      </w:r>
      <w:r w:rsidRPr="00984AFD">
        <w:rPr>
          <w:rFonts w:ascii="Times New Roman" w:eastAsia="仿宋_GB2312" w:hAnsi="Times New Roman"/>
          <w:sz w:val="32"/>
          <w:szCs w:val="32"/>
        </w:rPr>
        <w:t>；</w:t>
      </w:r>
      <w:r w:rsidRPr="00984AFD">
        <w:rPr>
          <w:rFonts w:ascii="Times New Roman" w:eastAsia="仿宋_GB2312" w:hAnsi="Times New Roman"/>
          <w:sz w:val="32"/>
          <w:szCs w:val="32"/>
        </w:rPr>
        <w:t>2021</w:t>
      </w:r>
      <w:r w:rsidRPr="00984AFD">
        <w:rPr>
          <w:rFonts w:ascii="Times New Roman" w:eastAsia="仿宋_GB2312" w:hAnsi="Times New Roman"/>
          <w:sz w:val="32"/>
          <w:szCs w:val="32"/>
        </w:rPr>
        <w:t>年，全县一般公共预算支出完成</w:t>
      </w:r>
      <w:r w:rsidRPr="00984AFD">
        <w:rPr>
          <w:rFonts w:ascii="Times New Roman" w:eastAsia="仿宋_GB2312" w:hAnsi="Times New Roman"/>
          <w:sz w:val="32"/>
          <w:szCs w:val="32"/>
        </w:rPr>
        <w:t>576933</w:t>
      </w:r>
      <w:r w:rsidRPr="00984AFD">
        <w:rPr>
          <w:rFonts w:ascii="Times New Roman" w:eastAsia="仿宋_GB2312" w:hAnsi="Times New Roman"/>
          <w:sz w:val="32"/>
          <w:szCs w:val="32"/>
        </w:rPr>
        <w:t>万元，为年度变动预算</w:t>
      </w:r>
      <w:r w:rsidRPr="00984AFD">
        <w:rPr>
          <w:rFonts w:ascii="Times New Roman" w:eastAsia="仿宋_GB2312" w:hAnsi="Times New Roman"/>
          <w:sz w:val="32"/>
          <w:szCs w:val="32"/>
        </w:rPr>
        <w:t>595004</w:t>
      </w:r>
      <w:r w:rsidRPr="00984AFD">
        <w:rPr>
          <w:rFonts w:ascii="Times New Roman" w:eastAsia="仿宋_GB2312" w:hAnsi="Times New Roman"/>
          <w:sz w:val="32"/>
          <w:szCs w:val="32"/>
        </w:rPr>
        <w:t>万元的</w:t>
      </w:r>
      <w:r w:rsidRPr="00984AFD">
        <w:rPr>
          <w:rFonts w:ascii="Times New Roman" w:eastAsia="仿宋_GB2312" w:hAnsi="Times New Roman"/>
          <w:sz w:val="32"/>
          <w:szCs w:val="32"/>
        </w:rPr>
        <w:t>96.96%</w:t>
      </w:r>
      <w:r w:rsidRPr="00984AFD">
        <w:rPr>
          <w:rFonts w:ascii="Times New Roman" w:eastAsia="仿宋_GB2312" w:hAnsi="Times New Roman"/>
          <w:sz w:val="32"/>
          <w:szCs w:val="32"/>
        </w:rPr>
        <w:t>，同比下降</w:t>
      </w:r>
      <w:r w:rsidRPr="00984AFD">
        <w:rPr>
          <w:rFonts w:ascii="Times New Roman" w:eastAsia="仿宋_GB2312" w:hAnsi="Times New Roman"/>
          <w:sz w:val="32"/>
          <w:szCs w:val="32"/>
        </w:rPr>
        <w:t>5.14%</w:t>
      </w:r>
      <w:r w:rsidRPr="00984AFD">
        <w:rPr>
          <w:rFonts w:ascii="Times New Roman" w:eastAsia="仿宋_GB2312" w:hAnsi="Times New Roman"/>
          <w:sz w:val="32"/>
          <w:szCs w:val="32"/>
        </w:rPr>
        <w:t>。主要支出项目完成情况是，一般公共服务支出</w:t>
      </w:r>
      <w:r w:rsidRPr="00984AFD">
        <w:rPr>
          <w:rFonts w:ascii="Times New Roman" w:eastAsia="仿宋_GB2312" w:hAnsi="Times New Roman"/>
          <w:sz w:val="32"/>
          <w:szCs w:val="32"/>
        </w:rPr>
        <w:t>27466</w:t>
      </w:r>
      <w:r w:rsidRPr="00984AFD">
        <w:rPr>
          <w:rFonts w:ascii="Times New Roman" w:eastAsia="仿宋_GB2312" w:hAnsi="Times New Roman"/>
          <w:sz w:val="32"/>
          <w:szCs w:val="32"/>
        </w:rPr>
        <w:t>万元，公共安全支出</w:t>
      </w:r>
      <w:r w:rsidRPr="00984AFD">
        <w:rPr>
          <w:rFonts w:ascii="Times New Roman" w:eastAsia="仿宋_GB2312" w:hAnsi="Times New Roman"/>
          <w:sz w:val="32"/>
          <w:szCs w:val="32"/>
        </w:rPr>
        <w:t>12456</w:t>
      </w:r>
      <w:r w:rsidRPr="00984AFD">
        <w:rPr>
          <w:rFonts w:ascii="Times New Roman" w:eastAsia="仿宋_GB2312" w:hAnsi="Times New Roman"/>
          <w:sz w:val="32"/>
          <w:szCs w:val="32"/>
        </w:rPr>
        <w:t>万元，教育支出</w:t>
      </w:r>
      <w:r w:rsidRPr="00984AFD">
        <w:rPr>
          <w:rFonts w:ascii="Times New Roman" w:eastAsia="仿宋_GB2312" w:hAnsi="Times New Roman"/>
          <w:sz w:val="32"/>
          <w:szCs w:val="32"/>
        </w:rPr>
        <w:t>101085</w:t>
      </w:r>
      <w:r w:rsidRPr="00984AFD">
        <w:rPr>
          <w:rFonts w:ascii="Times New Roman" w:eastAsia="仿宋_GB2312" w:hAnsi="Times New Roman"/>
          <w:sz w:val="32"/>
          <w:szCs w:val="32"/>
        </w:rPr>
        <w:t>万元，社会保障和就业支出</w:t>
      </w:r>
      <w:r w:rsidRPr="00984AFD">
        <w:rPr>
          <w:rFonts w:ascii="Times New Roman" w:eastAsia="仿宋_GB2312" w:hAnsi="Times New Roman"/>
          <w:sz w:val="32"/>
          <w:szCs w:val="32"/>
        </w:rPr>
        <w:t>80112</w:t>
      </w:r>
      <w:r w:rsidRPr="00984AFD">
        <w:rPr>
          <w:rFonts w:ascii="Times New Roman" w:eastAsia="仿宋_GB2312" w:hAnsi="Times New Roman"/>
          <w:sz w:val="32"/>
          <w:szCs w:val="32"/>
        </w:rPr>
        <w:t>万元，卫生健康支出</w:t>
      </w:r>
      <w:r w:rsidRPr="00984AFD">
        <w:rPr>
          <w:rFonts w:ascii="Times New Roman" w:eastAsia="仿宋_GB2312" w:hAnsi="Times New Roman"/>
          <w:sz w:val="32"/>
          <w:szCs w:val="32"/>
        </w:rPr>
        <w:t>30835</w:t>
      </w:r>
      <w:r w:rsidRPr="00984AFD">
        <w:rPr>
          <w:rFonts w:ascii="Times New Roman" w:eastAsia="仿宋_GB2312" w:hAnsi="Times New Roman"/>
          <w:sz w:val="32"/>
          <w:szCs w:val="32"/>
        </w:rPr>
        <w:t>万元，城乡社区事务支出</w:t>
      </w:r>
      <w:r w:rsidRPr="00984AFD">
        <w:rPr>
          <w:rFonts w:ascii="Times New Roman" w:eastAsia="仿宋_GB2312" w:hAnsi="Times New Roman"/>
          <w:sz w:val="32"/>
          <w:szCs w:val="32"/>
        </w:rPr>
        <w:t>55002</w:t>
      </w:r>
      <w:r w:rsidRPr="00984AFD">
        <w:rPr>
          <w:rFonts w:ascii="Times New Roman" w:eastAsia="仿宋_GB2312" w:hAnsi="Times New Roman"/>
          <w:sz w:val="32"/>
          <w:szCs w:val="32"/>
        </w:rPr>
        <w:t>万元，农林水事务支出</w:t>
      </w:r>
      <w:r w:rsidRPr="00984AFD">
        <w:rPr>
          <w:rFonts w:ascii="Times New Roman" w:eastAsia="仿宋_GB2312" w:hAnsi="Times New Roman"/>
          <w:sz w:val="32"/>
          <w:szCs w:val="32"/>
        </w:rPr>
        <w:t>172084</w:t>
      </w:r>
      <w:r w:rsidRPr="00984AFD">
        <w:rPr>
          <w:rFonts w:ascii="Times New Roman" w:eastAsia="仿宋_GB2312" w:hAnsi="Times New Roman"/>
          <w:sz w:val="32"/>
          <w:szCs w:val="32"/>
        </w:rPr>
        <w:t>万元，交通运输支出</w:t>
      </w:r>
      <w:r w:rsidRPr="00984AFD">
        <w:rPr>
          <w:rFonts w:ascii="Times New Roman" w:eastAsia="仿宋_GB2312" w:hAnsi="Times New Roman"/>
          <w:sz w:val="32"/>
          <w:szCs w:val="32"/>
        </w:rPr>
        <w:t>20268</w:t>
      </w:r>
      <w:r w:rsidRPr="00984AFD">
        <w:rPr>
          <w:rFonts w:ascii="Times New Roman" w:eastAsia="仿宋_GB2312" w:hAnsi="Times New Roman"/>
          <w:sz w:val="32"/>
          <w:szCs w:val="32"/>
        </w:rPr>
        <w:t>万元，住房保障支出</w:t>
      </w:r>
      <w:r w:rsidRPr="00984AFD">
        <w:rPr>
          <w:rFonts w:ascii="Times New Roman" w:eastAsia="仿宋_GB2312" w:hAnsi="Times New Roman"/>
          <w:sz w:val="32"/>
          <w:szCs w:val="32"/>
        </w:rPr>
        <w:t>19681</w:t>
      </w:r>
      <w:r w:rsidRPr="00984AFD">
        <w:rPr>
          <w:rFonts w:ascii="Times New Roman" w:eastAsia="仿宋_GB2312" w:hAnsi="Times New Roman"/>
          <w:sz w:val="32"/>
          <w:szCs w:val="32"/>
        </w:rPr>
        <w:t>万元。</w:t>
      </w:r>
    </w:p>
    <w:p w:rsidR="00FB42A9" w:rsidRPr="00984AFD" w:rsidRDefault="00FB42A9" w:rsidP="00FB42A9">
      <w:pPr>
        <w:widowControl/>
        <w:shd w:val="clear" w:color="auto" w:fill="FFFFFF"/>
        <w:spacing w:line="540" w:lineRule="exact"/>
        <w:ind w:firstLineChars="200" w:firstLine="640"/>
        <w:rPr>
          <w:rFonts w:ascii="Times New Roman" w:eastAsia="楷体_GB2312" w:hAnsi="Times New Roman"/>
          <w:b/>
          <w:color w:val="000000"/>
          <w:kern w:val="0"/>
          <w:sz w:val="32"/>
          <w:szCs w:val="32"/>
        </w:rPr>
      </w:pPr>
      <w:r w:rsidRPr="00984AFD">
        <w:rPr>
          <w:rFonts w:ascii="Times New Roman" w:eastAsia="仿宋_GB2312" w:hAnsi="Times New Roman"/>
          <w:color w:val="000000"/>
          <w:kern w:val="0"/>
          <w:sz w:val="32"/>
          <w:szCs w:val="32"/>
        </w:rPr>
        <w:t>当年县级一般公共预算收入</w:t>
      </w:r>
      <w:r w:rsidRPr="00984AFD">
        <w:rPr>
          <w:rFonts w:ascii="Times New Roman" w:eastAsia="仿宋_GB2312" w:hAnsi="Times New Roman"/>
          <w:color w:val="000000"/>
          <w:kern w:val="0"/>
          <w:sz w:val="32"/>
          <w:szCs w:val="32"/>
        </w:rPr>
        <w:t>35608</w:t>
      </w:r>
      <w:r w:rsidRPr="00984AFD">
        <w:rPr>
          <w:rFonts w:ascii="Times New Roman" w:eastAsia="仿宋_GB2312" w:hAnsi="Times New Roman"/>
          <w:color w:val="000000"/>
          <w:kern w:val="0"/>
          <w:sz w:val="32"/>
          <w:szCs w:val="32"/>
        </w:rPr>
        <w:t>万元，上级补助收入</w:t>
      </w:r>
      <w:r w:rsidRPr="00984AFD">
        <w:rPr>
          <w:rFonts w:ascii="Times New Roman" w:eastAsia="仿宋_GB2312" w:hAnsi="Times New Roman"/>
          <w:color w:val="000000"/>
          <w:kern w:val="0"/>
          <w:sz w:val="32"/>
          <w:szCs w:val="32"/>
        </w:rPr>
        <w:t xml:space="preserve">    504279</w:t>
      </w:r>
      <w:r w:rsidRPr="00984AFD">
        <w:rPr>
          <w:rFonts w:ascii="Times New Roman" w:eastAsia="仿宋_GB2312" w:hAnsi="Times New Roman"/>
          <w:color w:val="000000"/>
          <w:kern w:val="0"/>
          <w:sz w:val="32"/>
          <w:szCs w:val="32"/>
        </w:rPr>
        <w:t>万元，债务转贷收入</w:t>
      </w:r>
      <w:r w:rsidRPr="00984AFD">
        <w:rPr>
          <w:rFonts w:ascii="Times New Roman" w:eastAsia="仿宋_GB2312" w:hAnsi="Times New Roman"/>
          <w:color w:val="000000"/>
          <w:kern w:val="0"/>
          <w:sz w:val="32"/>
          <w:szCs w:val="32"/>
        </w:rPr>
        <w:t>68598</w:t>
      </w:r>
      <w:r w:rsidRPr="00984AFD">
        <w:rPr>
          <w:rFonts w:ascii="Times New Roman" w:eastAsia="仿宋_GB2312" w:hAnsi="Times New Roman"/>
          <w:color w:val="000000"/>
          <w:kern w:val="0"/>
          <w:sz w:val="32"/>
          <w:szCs w:val="32"/>
        </w:rPr>
        <w:t>万元，上年结转</w:t>
      </w:r>
      <w:r w:rsidRPr="00984AFD">
        <w:rPr>
          <w:rFonts w:ascii="Times New Roman" w:eastAsia="仿宋_GB2312" w:hAnsi="Times New Roman"/>
          <w:color w:val="000000"/>
          <w:kern w:val="0"/>
          <w:sz w:val="32"/>
          <w:szCs w:val="32"/>
        </w:rPr>
        <w:t>5130</w:t>
      </w:r>
      <w:r w:rsidRPr="00984AFD">
        <w:rPr>
          <w:rFonts w:ascii="Times New Roman" w:eastAsia="仿宋_GB2312" w:hAnsi="Times New Roman"/>
          <w:color w:val="000000"/>
          <w:kern w:val="0"/>
          <w:sz w:val="32"/>
          <w:szCs w:val="32"/>
        </w:rPr>
        <w:t>万元，</w:t>
      </w:r>
      <w:r w:rsidRPr="00984AFD">
        <w:rPr>
          <w:rFonts w:ascii="Times New Roman" w:eastAsia="仿宋_GB2312" w:hAnsi="Times New Roman"/>
          <w:color w:val="000000"/>
          <w:kern w:val="0"/>
          <w:sz w:val="32"/>
          <w:szCs w:val="32"/>
        </w:rPr>
        <w:lastRenderedPageBreak/>
        <w:t>收入总计</w:t>
      </w:r>
      <w:r w:rsidRPr="00984AFD">
        <w:rPr>
          <w:rFonts w:ascii="Times New Roman" w:eastAsia="仿宋_GB2312" w:hAnsi="Times New Roman"/>
          <w:color w:val="000000"/>
          <w:kern w:val="0"/>
          <w:sz w:val="32"/>
          <w:szCs w:val="32"/>
        </w:rPr>
        <w:t>613615</w:t>
      </w:r>
      <w:r w:rsidRPr="00984AFD">
        <w:rPr>
          <w:rFonts w:ascii="Times New Roman" w:eastAsia="仿宋_GB2312" w:hAnsi="Times New Roman"/>
          <w:color w:val="000000"/>
          <w:kern w:val="0"/>
          <w:sz w:val="32"/>
          <w:szCs w:val="32"/>
        </w:rPr>
        <w:t>万元；当年一般公共预算支出</w:t>
      </w:r>
      <w:r w:rsidRPr="00984AFD">
        <w:rPr>
          <w:rFonts w:ascii="Times New Roman" w:eastAsia="仿宋_GB2312" w:hAnsi="Times New Roman"/>
          <w:color w:val="000000"/>
          <w:kern w:val="0"/>
          <w:sz w:val="32"/>
          <w:szCs w:val="32"/>
        </w:rPr>
        <w:t>576933</w:t>
      </w:r>
      <w:r w:rsidRPr="00984AFD">
        <w:rPr>
          <w:rFonts w:ascii="Times New Roman" w:eastAsia="仿宋_GB2312" w:hAnsi="Times New Roman"/>
          <w:color w:val="000000"/>
          <w:kern w:val="0"/>
          <w:sz w:val="32"/>
          <w:szCs w:val="32"/>
        </w:rPr>
        <w:t>万元，债务还本支出</w:t>
      </w:r>
      <w:r w:rsidRPr="00984AFD">
        <w:rPr>
          <w:rFonts w:ascii="Times New Roman" w:eastAsia="仿宋_GB2312" w:hAnsi="Times New Roman"/>
          <w:color w:val="000000"/>
          <w:kern w:val="0"/>
          <w:sz w:val="32"/>
          <w:szCs w:val="32"/>
        </w:rPr>
        <w:t>18131</w:t>
      </w:r>
      <w:r w:rsidRPr="00984AFD">
        <w:rPr>
          <w:rFonts w:ascii="Times New Roman" w:eastAsia="仿宋_GB2312" w:hAnsi="Times New Roman"/>
          <w:color w:val="000000"/>
          <w:kern w:val="0"/>
          <w:sz w:val="32"/>
          <w:szCs w:val="32"/>
        </w:rPr>
        <w:t>万元，补充预算稳定调节基金</w:t>
      </w:r>
      <w:r w:rsidRPr="00984AFD">
        <w:rPr>
          <w:rFonts w:ascii="Times New Roman" w:eastAsia="仿宋_GB2312" w:hAnsi="Times New Roman"/>
          <w:color w:val="000000"/>
          <w:kern w:val="0"/>
          <w:sz w:val="32"/>
          <w:szCs w:val="32"/>
        </w:rPr>
        <w:t>8</w:t>
      </w:r>
      <w:r w:rsidRPr="00984AFD">
        <w:rPr>
          <w:rFonts w:ascii="Times New Roman" w:eastAsia="仿宋_GB2312" w:hAnsi="Times New Roman"/>
          <w:color w:val="000000"/>
          <w:kern w:val="0"/>
          <w:sz w:val="32"/>
          <w:szCs w:val="32"/>
        </w:rPr>
        <w:t>万元，上解上级支出</w:t>
      </w:r>
      <w:r w:rsidRPr="00984AFD">
        <w:rPr>
          <w:rFonts w:ascii="Times New Roman" w:eastAsia="仿宋_GB2312" w:hAnsi="Times New Roman"/>
          <w:color w:val="000000"/>
          <w:kern w:val="0"/>
          <w:sz w:val="32"/>
          <w:szCs w:val="32"/>
        </w:rPr>
        <w:t>472</w:t>
      </w:r>
      <w:r w:rsidRPr="00984AFD">
        <w:rPr>
          <w:rFonts w:ascii="Times New Roman" w:eastAsia="仿宋_GB2312" w:hAnsi="Times New Roman"/>
          <w:color w:val="000000"/>
          <w:kern w:val="0"/>
          <w:sz w:val="32"/>
          <w:szCs w:val="32"/>
        </w:rPr>
        <w:t>万元，结转下年支出</w:t>
      </w:r>
      <w:r w:rsidRPr="00984AFD">
        <w:rPr>
          <w:rFonts w:ascii="Times New Roman" w:eastAsia="仿宋_GB2312" w:hAnsi="Times New Roman"/>
          <w:color w:val="000000"/>
          <w:kern w:val="0"/>
          <w:sz w:val="32"/>
          <w:szCs w:val="32"/>
        </w:rPr>
        <w:t>18071</w:t>
      </w:r>
      <w:r w:rsidRPr="00984AFD">
        <w:rPr>
          <w:rFonts w:ascii="Times New Roman" w:eastAsia="仿宋_GB2312" w:hAnsi="Times New Roman"/>
          <w:color w:val="000000"/>
          <w:kern w:val="0"/>
          <w:sz w:val="32"/>
          <w:szCs w:val="32"/>
        </w:rPr>
        <w:t>万元，支出总计</w:t>
      </w:r>
      <w:r w:rsidRPr="00984AFD">
        <w:rPr>
          <w:rFonts w:ascii="Times New Roman" w:eastAsia="仿宋_GB2312" w:hAnsi="Times New Roman"/>
          <w:color w:val="000000"/>
          <w:kern w:val="0"/>
          <w:sz w:val="32"/>
          <w:szCs w:val="32"/>
        </w:rPr>
        <w:t>613615</w:t>
      </w:r>
      <w:r w:rsidRPr="00984AFD">
        <w:rPr>
          <w:rFonts w:ascii="Times New Roman" w:eastAsia="仿宋_GB2312" w:hAnsi="Times New Roman"/>
          <w:color w:val="000000"/>
          <w:kern w:val="0"/>
          <w:sz w:val="32"/>
          <w:szCs w:val="32"/>
        </w:rPr>
        <w:t>万元，收支相抵、当年收支平衡。</w:t>
      </w:r>
    </w:p>
    <w:p w:rsidR="00FB42A9" w:rsidRPr="00984AFD" w:rsidRDefault="00FB42A9" w:rsidP="00FB42A9">
      <w:pPr>
        <w:widowControl/>
        <w:shd w:val="clear" w:color="auto" w:fill="FFFFFF"/>
        <w:spacing w:line="540" w:lineRule="exact"/>
        <w:ind w:firstLineChars="200" w:firstLine="643"/>
        <w:rPr>
          <w:rFonts w:ascii="Times New Roman" w:eastAsia="楷体_GB2312" w:hAnsi="Times New Roman"/>
          <w:b/>
          <w:color w:val="000000"/>
          <w:kern w:val="0"/>
          <w:sz w:val="32"/>
          <w:szCs w:val="32"/>
        </w:rPr>
      </w:pPr>
      <w:r w:rsidRPr="00984AFD">
        <w:rPr>
          <w:rFonts w:ascii="Times New Roman" w:eastAsia="楷体_GB2312" w:hAnsi="Times New Roman"/>
          <w:b/>
          <w:color w:val="000000"/>
          <w:kern w:val="0"/>
          <w:sz w:val="32"/>
          <w:szCs w:val="32"/>
        </w:rPr>
        <w:t>（二）政府性基金决算情况。</w:t>
      </w:r>
      <w:r w:rsidRPr="00984AFD">
        <w:rPr>
          <w:rFonts w:ascii="Times New Roman" w:eastAsia="仿宋_GB2312" w:hAnsi="Times New Roman"/>
          <w:color w:val="111111"/>
          <w:kern w:val="0"/>
          <w:sz w:val="32"/>
          <w:szCs w:val="32"/>
        </w:rPr>
        <w:t>2021</w:t>
      </w:r>
      <w:r w:rsidRPr="00984AFD">
        <w:rPr>
          <w:rFonts w:ascii="Times New Roman" w:eastAsia="仿宋_GB2312" w:hAnsi="Times New Roman"/>
          <w:color w:val="111111"/>
          <w:kern w:val="0"/>
          <w:sz w:val="32"/>
          <w:szCs w:val="32"/>
        </w:rPr>
        <w:t>年政府性基金预算收入</w:t>
      </w:r>
      <w:r w:rsidRPr="00984AFD">
        <w:rPr>
          <w:rFonts w:ascii="Times New Roman" w:eastAsia="仿宋_GB2312" w:hAnsi="Times New Roman"/>
          <w:color w:val="111111"/>
          <w:kern w:val="0"/>
          <w:sz w:val="32"/>
          <w:szCs w:val="32"/>
        </w:rPr>
        <w:t xml:space="preserve">     23512</w:t>
      </w:r>
      <w:r w:rsidRPr="00984AFD">
        <w:rPr>
          <w:rFonts w:ascii="Times New Roman" w:eastAsia="仿宋_GB2312" w:hAnsi="Times New Roman"/>
          <w:color w:val="111111"/>
          <w:kern w:val="0"/>
          <w:sz w:val="32"/>
          <w:szCs w:val="32"/>
        </w:rPr>
        <w:t>万元（含其他地方自行试点项目收益专项债券对应项目专项收入</w:t>
      </w:r>
      <w:r w:rsidRPr="00984AFD">
        <w:rPr>
          <w:rFonts w:ascii="Times New Roman" w:eastAsia="仿宋_GB2312" w:hAnsi="Times New Roman"/>
          <w:color w:val="111111"/>
          <w:kern w:val="0"/>
          <w:sz w:val="32"/>
          <w:szCs w:val="32"/>
        </w:rPr>
        <w:t>847</w:t>
      </w:r>
      <w:r w:rsidRPr="00984AFD">
        <w:rPr>
          <w:rFonts w:ascii="Times New Roman" w:eastAsia="仿宋_GB2312" w:hAnsi="Times New Roman"/>
          <w:color w:val="111111"/>
          <w:kern w:val="0"/>
          <w:sz w:val="32"/>
          <w:szCs w:val="32"/>
        </w:rPr>
        <w:t>万元），上年结转</w:t>
      </w:r>
      <w:r w:rsidRPr="00984AFD">
        <w:rPr>
          <w:rFonts w:ascii="Times New Roman" w:eastAsia="仿宋_GB2312" w:hAnsi="Times New Roman"/>
          <w:color w:val="111111"/>
          <w:kern w:val="0"/>
          <w:sz w:val="32"/>
          <w:szCs w:val="32"/>
        </w:rPr>
        <w:t>1204</w:t>
      </w:r>
      <w:r w:rsidRPr="00984AFD">
        <w:rPr>
          <w:rFonts w:ascii="Times New Roman" w:eastAsia="仿宋_GB2312" w:hAnsi="Times New Roman"/>
          <w:color w:val="111111"/>
          <w:kern w:val="0"/>
          <w:sz w:val="32"/>
          <w:szCs w:val="32"/>
        </w:rPr>
        <w:t>万元，政府性基金上级补助收入</w:t>
      </w:r>
      <w:r w:rsidRPr="00984AFD">
        <w:rPr>
          <w:rFonts w:ascii="Times New Roman" w:eastAsia="仿宋_GB2312" w:hAnsi="Times New Roman"/>
          <w:color w:val="111111"/>
          <w:kern w:val="0"/>
          <w:sz w:val="32"/>
          <w:szCs w:val="32"/>
        </w:rPr>
        <w:t>1460</w:t>
      </w:r>
      <w:r w:rsidRPr="00984AFD">
        <w:rPr>
          <w:rFonts w:ascii="Times New Roman" w:eastAsia="仿宋_GB2312" w:hAnsi="Times New Roman"/>
          <w:color w:val="111111"/>
          <w:kern w:val="0"/>
          <w:sz w:val="32"/>
          <w:szCs w:val="32"/>
        </w:rPr>
        <w:t>万元，当年政府性基金收入总计</w:t>
      </w:r>
      <w:r w:rsidRPr="00984AFD">
        <w:rPr>
          <w:rFonts w:ascii="Times New Roman" w:eastAsia="仿宋_GB2312" w:hAnsi="Times New Roman"/>
          <w:color w:val="111111"/>
          <w:kern w:val="0"/>
          <w:sz w:val="32"/>
          <w:szCs w:val="32"/>
        </w:rPr>
        <w:t>26176</w:t>
      </w:r>
      <w:r w:rsidRPr="00984AFD">
        <w:rPr>
          <w:rFonts w:ascii="Times New Roman" w:eastAsia="仿宋_GB2312" w:hAnsi="Times New Roman"/>
          <w:color w:val="111111"/>
          <w:kern w:val="0"/>
          <w:sz w:val="32"/>
          <w:szCs w:val="32"/>
        </w:rPr>
        <w:t>万元；政府性基金支出</w:t>
      </w:r>
      <w:r w:rsidRPr="00984AFD">
        <w:rPr>
          <w:rFonts w:ascii="Times New Roman" w:eastAsia="仿宋_GB2312" w:hAnsi="Times New Roman"/>
          <w:color w:val="111111"/>
          <w:kern w:val="0"/>
          <w:sz w:val="32"/>
          <w:szCs w:val="32"/>
        </w:rPr>
        <w:t>17902</w:t>
      </w:r>
      <w:r w:rsidRPr="00984AFD">
        <w:rPr>
          <w:rFonts w:ascii="Times New Roman" w:eastAsia="仿宋_GB2312" w:hAnsi="Times New Roman"/>
          <w:color w:val="111111"/>
          <w:kern w:val="0"/>
          <w:sz w:val="32"/>
          <w:szCs w:val="32"/>
        </w:rPr>
        <w:t>万元，债务还本支出</w:t>
      </w:r>
      <w:r w:rsidRPr="00984AFD">
        <w:rPr>
          <w:rFonts w:ascii="Times New Roman" w:eastAsia="仿宋_GB2312" w:hAnsi="Times New Roman"/>
          <w:color w:val="111111"/>
          <w:kern w:val="0"/>
          <w:sz w:val="32"/>
          <w:szCs w:val="32"/>
        </w:rPr>
        <w:t>5233</w:t>
      </w:r>
      <w:r w:rsidRPr="00984AFD">
        <w:rPr>
          <w:rFonts w:ascii="Times New Roman" w:eastAsia="仿宋_GB2312" w:hAnsi="Times New Roman"/>
          <w:color w:val="111111"/>
          <w:kern w:val="0"/>
          <w:sz w:val="32"/>
          <w:szCs w:val="32"/>
        </w:rPr>
        <w:t>万元，年末结转</w:t>
      </w:r>
      <w:r w:rsidRPr="00984AFD">
        <w:rPr>
          <w:rFonts w:ascii="Times New Roman" w:eastAsia="仿宋_GB2312" w:hAnsi="Times New Roman"/>
          <w:color w:val="111111"/>
          <w:kern w:val="0"/>
          <w:sz w:val="32"/>
          <w:szCs w:val="32"/>
        </w:rPr>
        <w:t>3041</w:t>
      </w:r>
      <w:r w:rsidRPr="00984AFD">
        <w:rPr>
          <w:rFonts w:ascii="Times New Roman" w:eastAsia="仿宋_GB2312" w:hAnsi="Times New Roman"/>
          <w:color w:val="111111"/>
          <w:kern w:val="0"/>
          <w:sz w:val="32"/>
          <w:szCs w:val="32"/>
        </w:rPr>
        <w:t>万元，支出总计</w:t>
      </w:r>
      <w:r w:rsidRPr="00984AFD">
        <w:rPr>
          <w:rFonts w:ascii="Times New Roman" w:eastAsia="仿宋_GB2312" w:hAnsi="Times New Roman"/>
          <w:color w:val="111111"/>
          <w:kern w:val="0"/>
          <w:sz w:val="32"/>
          <w:szCs w:val="32"/>
        </w:rPr>
        <w:t>26176</w:t>
      </w:r>
      <w:r w:rsidRPr="00984AFD">
        <w:rPr>
          <w:rFonts w:ascii="Times New Roman" w:eastAsia="仿宋_GB2312" w:hAnsi="Times New Roman"/>
          <w:color w:val="111111"/>
          <w:kern w:val="0"/>
          <w:sz w:val="32"/>
          <w:szCs w:val="32"/>
        </w:rPr>
        <w:t>万元，收支相抵，当年收支平衡。</w:t>
      </w:r>
    </w:p>
    <w:p w:rsidR="00FB42A9" w:rsidRPr="00984AFD" w:rsidRDefault="00FB42A9" w:rsidP="00FB42A9">
      <w:pPr>
        <w:widowControl/>
        <w:shd w:val="clear" w:color="auto" w:fill="FFFFFF"/>
        <w:spacing w:line="540" w:lineRule="exact"/>
        <w:ind w:leftChars="76" w:left="160" w:firstLineChars="200" w:firstLine="643"/>
        <w:rPr>
          <w:rFonts w:ascii="Times New Roman" w:eastAsia="楷体_GB2312" w:hAnsi="Times New Roman"/>
          <w:b/>
          <w:color w:val="000000"/>
          <w:kern w:val="0"/>
          <w:sz w:val="32"/>
          <w:szCs w:val="32"/>
        </w:rPr>
      </w:pPr>
      <w:r w:rsidRPr="00984AFD">
        <w:rPr>
          <w:rFonts w:ascii="Times New Roman" w:eastAsia="楷体_GB2312" w:hAnsi="Times New Roman"/>
          <w:b/>
          <w:color w:val="000000"/>
          <w:kern w:val="0"/>
          <w:sz w:val="32"/>
          <w:szCs w:val="32"/>
        </w:rPr>
        <w:t>（三）国有资本经营决算情况。</w:t>
      </w:r>
      <w:r w:rsidRPr="00984AFD">
        <w:rPr>
          <w:rFonts w:ascii="Times New Roman" w:eastAsia="仿宋_GB2312" w:hAnsi="Times New Roman"/>
          <w:color w:val="111111"/>
          <w:kern w:val="0"/>
          <w:sz w:val="32"/>
          <w:szCs w:val="32"/>
        </w:rPr>
        <w:t>2021</w:t>
      </w:r>
      <w:r w:rsidRPr="00984AFD">
        <w:rPr>
          <w:rFonts w:ascii="Times New Roman" w:eastAsia="仿宋_GB2312" w:hAnsi="Times New Roman"/>
          <w:color w:val="111111"/>
          <w:kern w:val="0"/>
          <w:sz w:val="32"/>
          <w:szCs w:val="32"/>
        </w:rPr>
        <w:t>年</w:t>
      </w:r>
      <w:r w:rsidRPr="00984AFD">
        <w:rPr>
          <w:rFonts w:ascii="Times New Roman" w:eastAsia="仿宋_GB2312" w:hAnsi="Times New Roman"/>
          <w:sz w:val="32"/>
          <w:szCs w:val="32"/>
        </w:rPr>
        <w:t>国有资本经营预算自治区补助收入</w:t>
      </w:r>
      <w:r w:rsidRPr="00984AFD">
        <w:rPr>
          <w:rFonts w:ascii="Times New Roman" w:eastAsia="仿宋_GB2312" w:hAnsi="Times New Roman"/>
          <w:sz w:val="32"/>
          <w:szCs w:val="32"/>
        </w:rPr>
        <w:t>6</w:t>
      </w:r>
      <w:r w:rsidRPr="00984AFD">
        <w:rPr>
          <w:rFonts w:ascii="Times New Roman" w:eastAsia="仿宋_GB2312" w:hAnsi="Times New Roman"/>
          <w:sz w:val="32"/>
          <w:szCs w:val="32"/>
        </w:rPr>
        <w:t>万元，</w:t>
      </w:r>
      <w:r w:rsidRPr="00984AFD">
        <w:rPr>
          <w:rFonts w:ascii="Times New Roman" w:eastAsia="仿宋_GB2312" w:hAnsi="Times New Roman"/>
          <w:color w:val="111111"/>
          <w:kern w:val="0"/>
          <w:sz w:val="32"/>
          <w:szCs w:val="32"/>
        </w:rPr>
        <w:t>上年结转</w:t>
      </w:r>
      <w:r w:rsidRPr="00984AFD">
        <w:rPr>
          <w:rFonts w:ascii="Times New Roman" w:eastAsia="仿宋_GB2312" w:hAnsi="Times New Roman"/>
          <w:color w:val="111111"/>
          <w:kern w:val="0"/>
          <w:sz w:val="32"/>
          <w:szCs w:val="32"/>
        </w:rPr>
        <w:t>2</w:t>
      </w:r>
      <w:r w:rsidRPr="00984AFD">
        <w:rPr>
          <w:rFonts w:ascii="Times New Roman" w:eastAsia="仿宋_GB2312" w:hAnsi="Times New Roman"/>
          <w:color w:val="111111"/>
          <w:kern w:val="0"/>
          <w:sz w:val="32"/>
          <w:szCs w:val="32"/>
        </w:rPr>
        <w:t>万元，当年国有资本经营预算收入总计</w:t>
      </w:r>
      <w:r w:rsidRPr="00984AFD">
        <w:rPr>
          <w:rFonts w:ascii="Times New Roman" w:eastAsia="仿宋_GB2312" w:hAnsi="Times New Roman"/>
          <w:color w:val="111111"/>
          <w:kern w:val="0"/>
          <w:sz w:val="32"/>
          <w:szCs w:val="32"/>
        </w:rPr>
        <w:t>8</w:t>
      </w:r>
      <w:r w:rsidRPr="00984AFD">
        <w:rPr>
          <w:rFonts w:ascii="Times New Roman" w:eastAsia="仿宋_GB2312" w:hAnsi="Times New Roman"/>
          <w:color w:val="111111"/>
          <w:kern w:val="0"/>
          <w:sz w:val="32"/>
          <w:szCs w:val="32"/>
        </w:rPr>
        <w:t>万元，支出</w:t>
      </w:r>
      <w:r w:rsidRPr="00984AFD">
        <w:rPr>
          <w:rFonts w:ascii="Times New Roman" w:eastAsia="仿宋_GB2312" w:hAnsi="Times New Roman"/>
          <w:color w:val="111111"/>
          <w:kern w:val="0"/>
          <w:sz w:val="32"/>
          <w:szCs w:val="32"/>
        </w:rPr>
        <w:t>8</w:t>
      </w:r>
      <w:r w:rsidRPr="00984AFD">
        <w:rPr>
          <w:rFonts w:ascii="Times New Roman" w:eastAsia="仿宋_GB2312" w:hAnsi="Times New Roman"/>
          <w:color w:val="111111"/>
          <w:kern w:val="0"/>
          <w:sz w:val="32"/>
          <w:szCs w:val="32"/>
        </w:rPr>
        <w:t>万元，当年收支平衡。</w:t>
      </w:r>
    </w:p>
    <w:p w:rsidR="00FB42A9" w:rsidRPr="00984AFD" w:rsidRDefault="00FB42A9" w:rsidP="00FB42A9">
      <w:pPr>
        <w:widowControl/>
        <w:shd w:val="clear" w:color="auto" w:fill="FFFFFF"/>
        <w:spacing w:line="540" w:lineRule="exact"/>
        <w:ind w:leftChars="76" w:left="160" w:firstLineChars="200" w:firstLine="643"/>
        <w:rPr>
          <w:rFonts w:ascii="Times New Roman" w:eastAsia="仿宋_GB2312" w:hAnsi="Times New Roman"/>
          <w:color w:val="111111"/>
          <w:kern w:val="0"/>
          <w:sz w:val="32"/>
          <w:szCs w:val="32"/>
        </w:rPr>
      </w:pPr>
      <w:r w:rsidRPr="00984AFD">
        <w:rPr>
          <w:rFonts w:ascii="Times New Roman" w:eastAsia="楷体_GB2312" w:hAnsi="Times New Roman"/>
          <w:b/>
          <w:color w:val="000000"/>
          <w:kern w:val="0"/>
          <w:sz w:val="32"/>
          <w:szCs w:val="32"/>
        </w:rPr>
        <w:t>（四）社会保险基金决算情况。</w:t>
      </w:r>
      <w:r w:rsidRPr="00984AFD">
        <w:rPr>
          <w:rFonts w:ascii="Times New Roman" w:eastAsia="仿宋_GB2312" w:hAnsi="Times New Roman"/>
          <w:color w:val="111111"/>
          <w:kern w:val="0"/>
          <w:sz w:val="32"/>
          <w:szCs w:val="32"/>
        </w:rPr>
        <w:t>2021</w:t>
      </w:r>
      <w:r w:rsidRPr="00984AFD">
        <w:rPr>
          <w:rFonts w:ascii="Times New Roman" w:eastAsia="仿宋_GB2312" w:hAnsi="Times New Roman"/>
          <w:color w:val="111111"/>
          <w:kern w:val="0"/>
          <w:sz w:val="32"/>
          <w:szCs w:val="32"/>
        </w:rPr>
        <w:t>年社会保险基金收入</w:t>
      </w:r>
      <w:r w:rsidRPr="00984AFD">
        <w:rPr>
          <w:rFonts w:ascii="Times New Roman" w:eastAsia="仿宋_GB2312" w:hAnsi="Times New Roman"/>
          <w:color w:val="111111"/>
          <w:kern w:val="0"/>
          <w:sz w:val="32"/>
          <w:szCs w:val="32"/>
        </w:rPr>
        <w:t xml:space="preserve">    33166</w:t>
      </w:r>
      <w:r w:rsidRPr="00984AFD">
        <w:rPr>
          <w:rFonts w:ascii="Times New Roman" w:eastAsia="仿宋_GB2312" w:hAnsi="Times New Roman"/>
          <w:color w:val="111111"/>
          <w:kern w:val="0"/>
          <w:sz w:val="32"/>
          <w:szCs w:val="32"/>
        </w:rPr>
        <w:t>万元，当年社会保险基金支出</w:t>
      </w:r>
      <w:r w:rsidRPr="00984AFD">
        <w:rPr>
          <w:rFonts w:ascii="Times New Roman" w:eastAsia="仿宋_GB2312" w:hAnsi="Times New Roman"/>
          <w:color w:val="111111"/>
          <w:kern w:val="0"/>
          <w:sz w:val="32"/>
          <w:szCs w:val="32"/>
        </w:rPr>
        <w:t>34963</w:t>
      </w:r>
      <w:r w:rsidRPr="00984AFD">
        <w:rPr>
          <w:rFonts w:ascii="Times New Roman" w:eastAsia="仿宋_GB2312" w:hAnsi="Times New Roman"/>
          <w:color w:val="111111"/>
          <w:kern w:val="0"/>
          <w:sz w:val="32"/>
          <w:szCs w:val="32"/>
        </w:rPr>
        <w:t>万元，当年收支结余</w:t>
      </w:r>
      <w:r w:rsidRPr="00984AFD">
        <w:rPr>
          <w:rFonts w:ascii="Times New Roman" w:eastAsia="仿宋_GB2312" w:hAnsi="Times New Roman"/>
          <w:color w:val="111111"/>
          <w:kern w:val="0"/>
          <w:sz w:val="32"/>
          <w:szCs w:val="32"/>
        </w:rPr>
        <w:t xml:space="preserve">-1797 </w:t>
      </w:r>
      <w:r w:rsidRPr="00984AFD">
        <w:rPr>
          <w:rFonts w:ascii="Times New Roman" w:eastAsia="仿宋_GB2312" w:hAnsi="Times New Roman"/>
          <w:color w:val="111111"/>
          <w:kern w:val="0"/>
          <w:sz w:val="32"/>
          <w:szCs w:val="32"/>
        </w:rPr>
        <w:t>万元，年末滚存结余</w:t>
      </w:r>
      <w:r w:rsidRPr="00984AFD">
        <w:rPr>
          <w:rFonts w:ascii="Times New Roman" w:eastAsia="仿宋_GB2312" w:hAnsi="Times New Roman"/>
          <w:color w:val="111111"/>
          <w:kern w:val="0"/>
          <w:sz w:val="32"/>
          <w:szCs w:val="32"/>
        </w:rPr>
        <w:t>43532</w:t>
      </w:r>
      <w:r w:rsidRPr="00984AFD">
        <w:rPr>
          <w:rFonts w:ascii="Times New Roman" w:eastAsia="仿宋_GB2312" w:hAnsi="Times New Roman"/>
          <w:color w:val="111111"/>
          <w:kern w:val="0"/>
          <w:sz w:val="32"/>
          <w:szCs w:val="32"/>
        </w:rPr>
        <w:t>万元。</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color w:val="000000"/>
          <w:kern w:val="0"/>
          <w:sz w:val="32"/>
          <w:szCs w:val="32"/>
        </w:rPr>
        <w:t>（五）地方政府债务情况。</w:t>
      </w:r>
      <w:r w:rsidRPr="00984AFD">
        <w:rPr>
          <w:rFonts w:ascii="Times New Roman" w:eastAsia="仿宋_GB2312" w:hAnsi="Times New Roman"/>
          <w:sz w:val="32"/>
          <w:szCs w:val="32"/>
        </w:rPr>
        <w:t>截至</w:t>
      </w:r>
      <w:r w:rsidRPr="00984AFD">
        <w:rPr>
          <w:rFonts w:ascii="Times New Roman" w:eastAsia="仿宋_GB2312" w:hAnsi="Times New Roman"/>
          <w:sz w:val="32"/>
          <w:szCs w:val="32"/>
        </w:rPr>
        <w:t>2021</w:t>
      </w:r>
      <w:r w:rsidRPr="00984AFD">
        <w:rPr>
          <w:rFonts w:ascii="Times New Roman" w:eastAsia="仿宋_GB2312" w:hAnsi="Times New Roman"/>
          <w:sz w:val="32"/>
          <w:szCs w:val="32"/>
        </w:rPr>
        <w:t>年底，全县纳入政府债务管理系统的债务</w:t>
      </w:r>
      <w:r w:rsidRPr="00984AFD">
        <w:rPr>
          <w:rFonts w:ascii="Times New Roman" w:eastAsia="仿宋_GB2312" w:hAnsi="Times New Roman"/>
          <w:sz w:val="32"/>
          <w:szCs w:val="32"/>
        </w:rPr>
        <w:t>597118</w:t>
      </w:r>
      <w:r w:rsidRPr="00984AFD">
        <w:rPr>
          <w:rFonts w:ascii="Times New Roman" w:eastAsia="仿宋_GB2312" w:hAnsi="Times New Roman"/>
          <w:sz w:val="32"/>
          <w:szCs w:val="32"/>
        </w:rPr>
        <w:t>万元，其中，限额内政府性债务</w:t>
      </w:r>
      <w:r w:rsidRPr="00984AFD">
        <w:rPr>
          <w:rFonts w:ascii="Times New Roman" w:eastAsia="仿宋_GB2312" w:hAnsi="Times New Roman"/>
          <w:sz w:val="32"/>
          <w:szCs w:val="32"/>
        </w:rPr>
        <w:t xml:space="preserve">   349533</w:t>
      </w:r>
      <w:r w:rsidRPr="00984AFD">
        <w:rPr>
          <w:rFonts w:ascii="Times New Roman" w:eastAsia="仿宋_GB2312" w:hAnsi="Times New Roman"/>
          <w:sz w:val="32"/>
          <w:szCs w:val="32"/>
        </w:rPr>
        <w:t>万元（一般债券</w:t>
      </w:r>
      <w:r w:rsidRPr="00984AFD">
        <w:rPr>
          <w:rFonts w:ascii="Times New Roman" w:eastAsia="仿宋_GB2312" w:hAnsi="Times New Roman"/>
          <w:sz w:val="32"/>
          <w:szCs w:val="32"/>
        </w:rPr>
        <w:t>215078</w:t>
      </w:r>
      <w:r w:rsidRPr="00984AFD">
        <w:rPr>
          <w:rFonts w:ascii="Times New Roman" w:eastAsia="仿宋_GB2312" w:hAnsi="Times New Roman"/>
          <w:sz w:val="32"/>
          <w:szCs w:val="32"/>
        </w:rPr>
        <w:t>万元，专项债券</w:t>
      </w:r>
      <w:r w:rsidRPr="00984AFD">
        <w:rPr>
          <w:rFonts w:ascii="Times New Roman" w:eastAsia="仿宋_GB2312" w:hAnsi="Times New Roman"/>
          <w:sz w:val="32"/>
          <w:szCs w:val="32"/>
        </w:rPr>
        <w:t>113010</w:t>
      </w:r>
      <w:r w:rsidRPr="00984AFD">
        <w:rPr>
          <w:rFonts w:ascii="Times New Roman" w:eastAsia="仿宋_GB2312" w:hAnsi="Times New Roman"/>
          <w:sz w:val="32"/>
          <w:szCs w:val="32"/>
        </w:rPr>
        <w:t>万元，政府外债</w:t>
      </w:r>
      <w:r w:rsidRPr="00984AFD">
        <w:rPr>
          <w:rFonts w:ascii="Times New Roman" w:eastAsia="仿宋_GB2312" w:hAnsi="Times New Roman"/>
          <w:sz w:val="32"/>
          <w:szCs w:val="32"/>
        </w:rPr>
        <w:t>21445</w:t>
      </w:r>
      <w:r w:rsidRPr="00984AFD">
        <w:rPr>
          <w:rFonts w:ascii="Times New Roman" w:eastAsia="仿宋_GB2312" w:hAnsi="Times New Roman"/>
          <w:sz w:val="32"/>
          <w:szCs w:val="32"/>
        </w:rPr>
        <w:t>万元）；隐性债务</w:t>
      </w:r>
      <w:r w:rsidRPr="00984AFD">
        <w:rPr>
          <w:rFonts w:ascii="Times New Roman" w:eastAsia="仿宋_GB2312" w:hAnsi="Times New Roman"/>
          <w:sz w:val="32"/>
          <w:szCs w:val="32"/>
        </w:rPr>
        <w:t>247585</w:t>
      </w:r>
      <w:r w:rsidRPr="00984AFD">
        <w:rPr>
          <w:rFonts w:ascii="Times New Roman" w:eastAsia="仿宋_GB2312" w:hAnsi="Times New Roman"/>
          <w:sz w:val="32"/>
          <w:szCs w:val="32"/>
        </w:rPr>
        <w:t>万元（棚户区改造银行贷款</w:t>
      </w:r>
      <w:r w:rsidRPr="00984AFD">
        <w:rPr>
          <w:rFonts w:ascii="Times New Roman" w:eastAsia="仿宋_GB2312" w:hAnsi="Times New Roman"/>
          <w:sz w:val="32"/>
          <w:szCs w:val="32"/>
        </w:rPr>
        <w:t>222920</w:t>
      </w:r>
      <w:r w:rsidRPr="00984AFD">
        <w:rPr>
          <w:rFonts w:ascii="Times New Roman" w:eastAsia="仿宋_GB2312" w:hAnsi="Times New Roman"/>
          <w:sz w:val="32"/>
          <w:szCs w:val="32"/>
        </w:rPr>
        <w:t>万元，专项建设基金</w:t>
      </w:r>
      <w:r w:rsidRPr="00984AFD">
        <w:rPr>
          <w:rFonts w:ascii="Times New Roman" w:eastAsia="仿宋_GB2312" w:hAnsi="Times New Roman"/>
          <w:sz w:val="32"/>
          <w:szCs w:val="32"/>
        </w:rPr>
        <w:t>22309</w:t>
      </w:r>
      <w:r w:rsidRPr="00984AFD">
        <w:rPr>
          <w:rFonts w:ascii="Times New Roman" w:eastAsia="仿宋_GB2312" w:hAnsi="Times New Roman"/>
          <w:sz w:val="32"/>
          <w:szCs w:val="32"/>
        </w:rPr>
        <w:t>万元，部门拖欠工程款</w:t>
      </w:r>
      <w:r w:rsidRPr="00984AFD">
        <w:rPr>
          <w:rFonts w:ascii="Times New Roman" w:eastAsia="仿宋_GB2312" w:hAnsi="Times New Roman"/>
          <w:sz w:val="32"/>
          <w:szCs w:val="32"/>
        </w:rPr>
        <w:t>2356</w:t>
      </w:r>
      <w:r w:rsidRPr="00984AFD">
        <w:rPr>
          <w:rFonts w:ascii="Times New Roman" w:eastAsia="仿宋_GB2312" w:hAnsi="Times New Roman"/>
          <w:sz w:val="32"/>
          <w:szCs w:val="32"/>
        </w:rPr>
        <w:t>万元），全口径债务率</w:t>
      </w:r>
      <w:r w:rsidRPr="00984AFD">
        <w:rPr>
          <w:rFonts w:ascii="Times New Roman" w:eastAsia="仿宋_GB2312" w:hAnsi="Times New Roman"/>
          <w:sz w:val="32"/>
          <w:szCs w:val="32"/>
        </w:rPr>
        <w:t>97%</w:t>
      </w:r>
      <w:r w:rsidRPr="00984AFD">
        <w:rPr>
          <w:rFonts w:ascii="Times New Roman" w:eastAsia="仿宋_GB2312" w:hAnsi="Times New Roman"/>
          <w:sz w:val="32"/>
          <w:szCs w:val="32"/>
        </w:rPr>
        <w:t>，处于绿色风险区域。</w:t>
      </w:r>
    </w:p>
    <w:p w:rsidR="00FB42A9" w:rsidRPr="00984AFD" w:rsidRDefault="00FB42A9" w:rsidP="00FB42A9">
      <w:pPr>
        <w:spacing w:line="540" w:lineRule="exact"/>
        <w:ind w:firstLineChars="200" w:firstLine="640"/>
        <w:rPr>
          <w:rFonts w:ascii="Times New Roman" w:eastAsia="仿宋_GB2312" w:hAnsi="Times New Roman"/>
          <w:sz w:val="32"/>
          <w:szCs w:val="32"/>
        </w:rPr>
      </w:pPr>
      <w:r w:rsidRPr="00984AFD">
        <w:rPr>
          <w:rFonts w:ascii="Times New Roman" w:eastAsia="仿宋_GB2312" w:hAnsi="Times New Roman"/>
          <w:sz w:val="32"/>
          <w:szCs w:val="32"/>
        </w:rPr>
        <w:t>回顾</w:t>
      </w:r>
      <w:r w:rsidRPr="00984AFD">
        <w:rPr>
          <w:rFonts w:ascii="Times New Roman" w:eastAsia="仿宋_GB2312" w:hAnsi="Times New Roman"/>
          <w:sz w:val="32"/>
          <w:szCs w:val="32"/>
        </w:rPr>
        <w:t>2021</w:t>
      </w:r>
      <w:r w:rsidRPr="00984AFD">
        <w:rPr>
          <w:rFonts w:ascii="Times New Roman" w:eastAsia="仿宋_GB2312" w:hAnsi="Times New Roman"/>
          <w:sz w:val="32"/>
          <w:szCs w:val="32"/>
        </w:rPr>
        <w:t>年的财政工作，我们围绕预算目标，积极发挥财政职能，认真贯彻落实县委各项重大决策部署，财政收入平稳增</w:t>
      </w:r>
      <w:r w:rsidRPr="00984AFD">
        <w:rPr>
          <w:rFonts w:ascii="Times New Roman" w:eastAsia="仿宋_GB2312" w:hAnsi="Times New Roman"/>
          <w:sz w:val="32"/>
          <w:szCs w:val="32"/>
        </w:rPr>
        <w:lastRenderedPageBreak/>
        <w:t>长，重点支出保障有力，为推动全县经济社会持续健康发展提供财力保障。在充分肯定成绩的同时，我们也要清醒地看到，财政工作中仍存在一些不容忽视的问题：财政收支平衡压力不断增加，收支结构有待优化，资金统筹安排使用机制有待完善，绩效管理和信息公开力度有待加大，财政精细化、科学化管理水平有待提高等。对于这些问题，我们一定高度重视，采取有力措施，切实加以解决。</w:t>
      </w:r>
    </w:p>
    <w:p w:rsidR="00FB42A9" w:rsidRPr="00984AFD" w:rsidRDefault="00FB42A9" w:rsidP="00FB42A9">
      <w:pPr>
        <w:spacing w:line="540" w:lineRule="exact"/>
        <w:ind w:firstLineChars="200" w:firstLine="640"/>
        <w:rPr>
          <w:rFonts w:ascii="Times New Roman" w:eastAsia="黑体" w:hAnsi="Times New Roman"/>
          <w:sz w:val="32"/>
          <w:szCs w:val="32"/>
        </w:rPr>
      </w:pPr>
      <w:r w:rsidRPr="00984AFD">
        <w:rPr>
          <w:rFonts w:ascii="Times New Roman" w:eastAsia="黑体" w:hAnsi="Times New Roman"/>
          <w:sz w:val="32"/>
          <w:szCs w:val="32"/>
        </w:rPr>
        <w:t>二、</w:t>
      </w:r>
      <w:r w:rsidRPr="00984AFD">
        <w:rPr>
          <w:rFonts w:ascii="Times New Roman" w:eastAsia="黑体" w:hAnsi="Times New Roman"/>
          <w:sz w:val="32"/>
          <w:szCs w:val="32"/>
        </w:rPr>
        <w:t>2022</w:t>
      </w:r>
      <w:r w:rsidRPr="00984AFD">
        <w:rPr>
          <w:rFonts w:ascii="Times New Roman" w:eastAsia="黑体" w:hAnsi="Times New Roman"/>
          <w:sz w:val="32"/>
          <w:szCs w:val="32"/>
        </w:rPr>
        <w:t>年财政预算上半年执行情况</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（一）一般公共预算执行情况。</w:t>
      </w:r>
      <w:r w:rsidRPr="00984AFD">
        <w:rPr>
          <w:rFonts w:ascii="Times New Roman" w:eastAsia="仿宋_GB2312" w:hAnsi="Times New Roman"/>
          <w:sz w:val="32"/>
          <w:szCs w:val="32"/>
        </w:rPr>
        <w:t>2022</w:t>
      </w:r>
      <w:r w:rsidRPr="00984AFD">
        <w:rPr>
          <w:rFonts w:ascii="Times New Roman" w:eastAsia="仿宋_GB2312" w:hAnsi="Times New Roman"/>
          <w:sz w:val="32"/>
          <w:szCs w:val="32"/>
        </w:rPr>
        <w:t>年县十九届人民代表大会第一次会议审议通过的全县一般公共预算收入为</w:t>
      </w:r>
      <w:r w:rsidRPr="00984AFD">
        <w:rPr>
          <w:rFonts w:ascii="Times New Roman" w:eastAsia="仿宋_GB2312" w:hAnsi="Times New Roman"/>
          <w:sz w:val="32"/>
          <w:szCs w:val="32"/>
        </w:rPr>
        <w:t>39160</w:t>
      </w:r>
      <w:r w:rsidRPr="00984AFD">
        <w:rPr>
          <w:rFonts w:ascii="Times New Roman" w:eastAsia="仿宋_GB2312" w:hAnsi="Times New Roman"/>
          <w:sz w:val="32"/>
          <w:szCs w:val="32"/>
        </w:rPr>
        <w:t>万元，上半年，全县一般公共预算收入完成</w:t>
      </w:r>
      <w:r w:rsidRPr="00984AFD">
        <w:rPr>
          <w:rFonts w:ascii="Times New Roman" w:eastAsia="仿宋_GB2312" w:hAnsi="Times New Roman"/>
          <w:sz w:val="32"/>
          <w:szCs w:val="32"/>
        </w:rPr>
        <w:t>21437</w:t>
      </w:r>
      <w:r w:rsidRPr="00984AFD">
        <w:rPr>
          <w:rFonts w:ascii="Times New Roman" w:eastAsia="仿宋_GB2312" w:hAnsi="Times New Roman"/>
          <w:sz w:val="32"/>
          <w:szCs w:val="32"/>
        </w:rPr>
        <w:t>万元，为年度预算的</w:t>
      </w:r>
      <w:r w:rsidRPr="00984AFD">
        <w:rPr>
          <w:rFonts w:ascii="Times New Roman" w:eastAsia="仿宋_GB2312" w:hAnsi="Times New Roman"/>
          <w:sz w:val="32"/>
          <w:szCs w:val="32"/>
        </w:rPr>
        <w:t>54.74%</w:t>
      </w:r>
      <w:r w:rsidRPr="00984AFD">
        <w:rPr>
          <w:rFonts w:ascii="Times New Roman" w:eastAsia="仿宋_GB2312" w:hAnsi="Times New Roman"/>
          <w:sz w:val="32"/>
          <w:szCs w:val="32"/>
        </w:rPr>
        <w:t>。其中：税收收入完成</w:t>
      </w:r>
      <w:r w:rsidRPr="00984AFD">
        <w:rPr>
          <w:rFonts w:ascii="Times New Roman" w:eastAsia="仿宋_GB2312" w:hAnsi="Times New Roman"/>
          <w:sz w:val="32"/>
          <w:szCs w:val="32"/>
        </w:rPr>
        <w:t>16178</w:t>
      </w:r>
      <w:r w:rsidRPr="00984AFD">
        <w:rPr>
          <w:rFonts w:ascii="Times New Roman" w:eastAsia="仿宋_GB2312" w:hAnsi="Times New Roman"/>
          <w:sz w:val="32"/>
          <w:szCs w:val="32"/>
        </w:rPr>
        <w:t>万元，为年度预算的</w:t>
      </w:r>
      <w:r w:rsidRPr="00984AFD">
        <w:rPr>
          <w:rFonts w:ascii="Times New Roman" w:eastAsia="仿宋_GB2312" w:hAnsi="Times New Roman"/>
          <w:sz w:val="32"/>
          <w:szCs w:val="32"/>
        </w:rPr>
        <w:t>54.54%</w:t>
      </w:r>
      <w:r w:rsidRPr="00984AFD">
        <w:rPr>
          <w:rFonts w:ascii="Times New Roman" w:eastAsia="仿宋_GB2312" w:hAnsi="Times New Roman"/>
          <w:sz w:val="32"/>
          <w:szCs w:val="32"/>
        </w:rPr>
        <w:t>，同比增长</w:t>
      </w:r>
      <w:r w:rsidRPr="00984AFD">
        <w:rPr>
          <w:rFonts w:ascii="Times New Roman" w:eastAsia="仿宋_GB2312" w:hAnsi="Times New Roman"/>
          <w:sz w:val="32"/>
          <w:szCs w:val="32"/>
        </w:rPr>
        <w:t>6.91%</w:t>
      </w:r>
      <w:r w:rsidRPr="00984AFD">
        <w:rPr>
          <w:rFonts w:ascii="Times New Roman" w:eastAsia="仿宋_GB2312" w:hAnsi="Times New Roman"/>
          <w:sz w:val="32"/>
          <w:szCs w:val="32"/>
        </w:rPr>
        <w:t>；非税收入完成</w:t>
      </w:r>
      <w:r w:rsidRPr="00984AFD">
        <w:rPr>
          <w:rFonts w:ascii="Times New Roman" w:eastAsia="仿宋_GB2312" w:hAnsi="Times New Roman"/>
          <w:sz w:val="32"/>
          <w:szCs w:val="32"/>
        </w:rPr>
        <w:t>5259</w:t>
      </w:r>
      <w:r w:rsidRPr="00984AFD">
        <w:rPr>
          <w:rFonts w:ascii="Times New Roman" w:eastAsia="仿宋_GB2312" w:hAnsi="Times New Roman"/>
          <w:sz w:val="32"/>
          <w:szCs w:val="32"/>
        </w:rPr>
        <w:t>万元，为年度预算的</w:t>
      </w:r>
      <w:r w:rsidRPr="00984AFD">
        <w:rPr>
          <w:rFonts w:ascii="Times New Roman" w:eastAsia="仿宋_GB2312" w:hAnsi="Times New Roman"/>
          <w:sz w:val="32"/>
          <w:szCs w:val="32"/>
        </w:rPr>
        <w:t>55.35%</w:t>
      </w:r>
      <w:r w:rsidRPr="00984AFD">
        <w:rPr>
          <w:rFonts w:ascii="Times New Roman" w:eastAsia="仿宋_GB2312" w:hAnsi="Times New Roman"/>
          <w:sz w:val="32"/>
          <w:szCs w:val="32"/>
        </w:rPr>
        <w:t>，同比增长</w:t>
      </w:r>
      <w:r w:rsidRPr="00984AFD">
        <w:rPr>
          <w:rFonts w:ascii="Times New Roman" w:eastAsia="仿宋_GB2312" w:hAnsi="Times New Roman"/>
          <w:sz w:val="32"/>
          <w:szCs w:val="32"/>
        </w:rPr>
        <w:t>20.45%</w:t>
      </w:r>
      <w:r w:rsidRPr="00984AFD">
        <w:rPr>
          <w:rFonts w:ascii="Times New Roman" w:eastAsia="仿宋_GB2312" w:hAnsi="Times New Roman"/>
          <w:sz w:val="32"/>
          <w:szCs w:val="32"/>
        </w:rPr>
        <w:t>。</w:t>
      </w:r>
    </w:p>
    <w:p w:rsidR="00FB42A9" w:rsidRPr="00984AFD" w:rsidRDefault="00FB42A9" w:rsidP="00FB42A9">
      <w:pPr>
        <w:spacing w:line="540" w:lineRule="exact"/>
        <w:ind w:firstLineChars="200" w:firstLine="640"/>
        <w:rPr>
          <w:rFonts w:ascii="Times New Roman" w:eastAsia="仿宋_GB2312" w:hAnsi="Times New Roman"/>
          <w:sz w:val="32"/>
          <w:szCs w:val="32"/>
        </w:rPr>
      </w:pPr>
      <w:r w:rsidRPr="00984AFD">
        <w:rPr>
          <w:rFonts w:ascii="Times New Roman" w:eastAsia="仿宋_GB2312" w:hAnsi="Times New Roman"/>
          <w:sz w:val="32"/>
          <w:szCs w:val="32"/>
        </w:rPr>
        <w:t>上半年，全县一般公共预算支出完成</w:t>
      </w:r>
      <w:r w:rsidRPr="00984AFD">
        <w:rPr>
          <w:rFonts w:ascii="Times New Roman" w:eastAsia="仿宋_GB2312" w:hAnsi="Times New Roman"/>
          <w:sz w:val="32"/>
          <w:szCs w:val="32"/>
        </w:rPr>
        <w:t>261085</w:t>
      </w:r>
      <w:r w:rsidRPr="00984AFD">
        <w:rPr>
          <w:rFonts w:ascii="Times New Roman" w:eastAsia="仿宋_GB2312" w:hAnsi="Times New Roman"/>
          <w:sz w:val="32"/>
          <w:szCs w:val="32"/>
        </w:rPr>
        <w:t>万元，为年度变动预算的</w:t>
      </w:r>
      <w:r w:rsidRPr="00984AFD">
        <w:rPr>
          <w:rFonts w:ascii="Times New Roman" w:eastAsia="仿宋_GB2312" w:hAnsi="Times New Roman"/>
          <w:sz w:val="32"/>
          <w:szCs w:val="32"/>
        </w:rPr>
        <w:t>53.69%</w:t>
      </w:r>
      <w:r w:rsidRPr="00984AFD">
        <w:rPr>
          <w:rFonts w:ascii="Times New Roman" w:eastAsia="仿宋_GB2312" w:hAnsi="Times New Roman"/>
          <w:sz w:val="32"/>
          <w:szCs w:val="32"/>
        </w:rPr>
        <w:t>，快于序时进度</w:t>
      </w:r>
      <w:r w:rsidRPr="00984AFD">
        <w:rPr>
          <w:rFonts w:ascii="Times New Roman" w:eastAsia="仿宋_GB2312" w:hAnsi="Times New Roman"/>
          <w:sz w:val="32"/>
          <w:szCs w:val="32"/>
        </w:rPr>
        <w:t>3.69</w:t>
      </w:r>
      <w:r w:rsidRPr="00984AFD">
        <w:rPr>
          <w:rFonts w:ascii="Times New Roman" w:eastAsia="仿宋_GB2312" w:hAnsi="Times New Roman"/>
          <w:sz w:val="32"/>
          <w:szCs w:val="32"/>
        </w:rPr>
        <w:t>个百分点。其中：一般公共服务支出</w:t>
      </w:r>
      <w:r w:rsidRPr="00984AFD">
        <w:rPr>
          <w:rFonts w:ascii="Times New Roman" w:eastAsia="仿宋_GB2312" w:hAnsi="Times New Roman"/>
          <w:sz w:val="32"/>
          <w:szCs w:val="32"/>
        </w:rPr>
        <w:t>14900</w:t>
      </w:r>
      <w:r w:rsidRPr="00984AFD">
        <w:rPr>
          <w:rFonts w:ascii="Times New Roman" w:eastAsia="仿宋_GB2312" w:hAnsi="Times New Roman"/>
          <w:sz w:val="32"/>
          <w:szCs w:val="32"/>
        </w:rPr>
        <w:t>万元，为年度变动预算的</w:t>
      </w:r>
      <w:r w:rsidRPr="00984AFD">
        <w:rPr>
          <w:rFonts w:ascii="Times New Roman" w:eastAsia="仿宋_GB2312" w:hAnsi="Times New Roman"/>
          <w:sz w:val="32"/>
          <w:szCs w:val="32"/>
        </w:rPr>
        <w:t>53.48%</w:t>
      </w:r>
      <w:r w:rsidRPr="00984AFD">
        <w:rPr>
          <w:rFonts w:ascii="Times New Roman" w:eastAsia="仿宋_GB2312" w:hAnsi="Times New Roman"/>
          <w:sz w:val="32"/>
          <w:szCs w:val="32"/>
        </w:rPr>
        <w:t>；公共安全支出</w:t>
      </w:r>
      <w:r w:rsidRPr="00984AFD">
        <w:rPr>
          <w:rFonts w:ascii="Times New Roman" w:eastAsia="仿宋_GB2312" w:hAnsi="Times New Roman"/>
          <w:sz w:val="32"/>
          <w:szCs w:val="32"/>
        </w:rPr>
        <w:t>5720</w:t>
      </w:r>
      <w:r w:rsidRPr="00984AFD">
        <w:rPr>
          <w:rFonts w:ascii="Times New Roman" w:eastAsia="仿宋_GB2312" w:hAnsi="Times New Roman"/>
          <w:sz w:val="32"/>
          <w:szCs w:val="32"/>
        </w:rPr>
        <w:t>万元，为年度变动预算的</w:t>
      </w:r>
      <w:r w:rsidRPr="00984AFD">
        <w:rPr>
          <w:rFonts w:ascii="Times New Roman" w:eastAsia="仿宋_GB2312" w:hAnsi="Times New Roman"/>
          <w:sz w:val="32"/>
          <w:szCs w:val="32"/>
        </w:rPr>
        <w:t>47.87%</w:t>
      </w:r>
      <w:r w:rsidRPr="00984AFD">
        <w:rPr>
          <w:rFonts w:ascii="Times New Roman" w:eastAsia="仿宋_GB2312" w:hAnsi="Times New Roman"/>
          <w:sz w:val="32"/>
          <w:szCs w:val="32"/>
        </w:rPr>
        <w:t>；教育支出</w:t>
      </w:r>
      <w:r w:rsidRPr="00984AFD">
        <w:rPr>
          <w:rFonts w:ascii="Times New Roman" w:eastAsia="仿宋_GB2312" w:hAnsi="Times New Roman"/>
          <w:sz w:val="32"/>
          <w:szCs w:val="32"/>
        </w:rPr>
        <w:t>47568</w:t>
      </w:r>
      <w:r w:rsidRPr="00984AFD">
        <w:rPr>
          <w:rFonts w:ascii="Times New Roman" w:eastAsia="仿宋_GB2312" w:hAnsi="Times New Roman"/>
          <w:sz w:val="32"/>
          <w:szCs w:val="32"/>
        </w:rPr>
        <w:t>万元，为年度变动预算的</w:t>
      </w:r>
      <w:r w:rsidRPr="00984AFD">
        <w:rPr>
          <w:rFonts w:ascii="Times New Roman" w:eastAsia="仿宋_GB2312" w:hAnsi="Times New Roman"/>
          <w:sz w:val="32"/>
          <w:szCs w:val="32"/>
        </w:rPr>
        <w:t>53.09%</w:t>
      </w:r>
      <w:r w:rsidRPr="00984AFD">
        <w:rPr>
          <w:rFonts w:ascii="Times New Roman" w:eastAsia="仿宋_GB2312" w:hAnsi="Times New Roman"/>
          <w:sz w:val="32"/>
          <w:szCs w:val="32"/>
        </w:rPr>
        <w:t>；社会保障和就业支出</w:t>
      </w:r>
      <w:r w:rsidRPr="00984AFD">
        <w:rPr>
          <w:rFonts w:ascii="Times New Roman" w:eastAsia="仿宋_GB2312" w:hAnsi="Times New Roman"/>
          <w:sz w:val="32"/>
          <w:szCs w:val="32"/>
        </w:rPr>
        <w:t>60083</w:t>
      </w:r>
      <w:r w:rsidRPr="00984AFD">
        <w:rPr>
          <w:rFonts w:ascii="Times New Roman" w:eastAsia="仿宋_GB2312" w:hAnsi="Times New Roman"/>
          <w:sz w:val="32"/>
          <w:szCs w:val="32"/>
        </w:rPr>
        <w:t>万元，为年度变动预算的</w:t>
      </w:r>
      <w:r w:rsidRPr="00984AFD">
        <w:rPr>
          <w:rFonts w:ascii="Times New Roman" w:eastAsia="仿宋_GB2312" w:hAnsi="Times New Roman"/>
          <w:sz w:val="32"/>
          <w:szCs w:val="32"/>
        </w:rPr>
        <w:t>77.03%</w:t>
      </w:r>
      <w:r w:rsidRPr="00984AFD">
        <w:rPr>
          <w:rFonts w:ascii="Times New Roman" w:eastAsia="仿宋_GB2312" w:hAnsi="Times New Roman"/>
          <w:sz w:val="32"/>
          <w:szCs w:val="32"/>
        </w:rPr>
        <w:t>；卫生健康支出</w:t>
      </w:r>
      <w:r w:rsidRPr="00984AFD">
        <w:rPr>
          <w:rFonts w:ascii="Times New Roman" w:eastAsia="仿宋_GB2312" w:hAnsi="Times New Roman"/>
          <w:sz w:val="32"/>
          <w:szCs w:val="32"/>
        </w:rPr>
        <w:t>21704</w:t>
      </w:r>
      <w:r w:rsidRPr="00984AFD">
        <w:rPr>
          <w:rFonts w:ascii="Times New Roman" w:eastAsia="仿宋_GB2312" w:hAnsi="Times New Roman"/>
          <w:sz w:val="32"/>
          <w:szCs w:val="32"/>
        </w:rPr>
        <w:t>万元，为年度变动预算的</w:t>
      </w:r>
      <w:r w:rsidRPr="00984AFD">
        <w:rPr>
          <w:rFonts w:ascii="Times New Roman" w:eastAsia="仿宋_GB2312" w:hAnsi="Times New Roman"/>
          <w:sz w:val="32"/>
          <w:szCs w:val="32"/>
        </w:rPr>
        <w:t>67.15%</w:t>
      </w:r>
      <w:r w:rsidRPr="00984AFD">
        <w:rPr>
          <w:rFonts w:ascii="Times New Roman" w:eastAsia="仿宋_GB2312" w:hAnsi="Times New Roman"/>
          <w:sz w:val="32"/>
          <w:szCs w:val="32"/>
        </w:rPr>
        <w:t>；城乡社区事务支出</w:t>
      </w:r>
      <w:r w:rsidRPr="00984AFD">
        <w:rPr>
          <w:rFonts w:ascii="Times New Roman" w:eastAsia="仿宋_GB2312" w:hAnsi="Times New Roman"/>
          <w:sz w:val="32"/>
          <w:szCs w:val="32"/>
        </w:rPr>
        <w:t>7609</w:t>
      </w:r>
      <w:r w:rsidRPr="00984AFD">
        <w:rPr>
          <w:rFonts w:ascii="Times New Roman" w:eastAsia="仿宋_GB2312" w:hAnsi="Times New Roman"/>
          <w:sz w:val="32"/>
          <w:szCs w:val="32"/>
        </w:rPr>
        <w:t>万元，为年度变动预算的</w:t>
      </w:r>
      <w:r w:rsidRPr="00984AFD">
        <w:rPr>
          <w:rFonts w:ascii="Times New Roman" w:eastAsia="仿宋_GB2312" w:hAnsi="Times New Roman"/>
          <w:sz w:val="32"/>
          <w:szCs w:val="32"/>
        </w:rPr>
        <w:t>61.21%</w:t>
      </w:r>
      <w:r w:rsidRPr="00984AFD">
        <w:rPr>
          <w:rFonts w:ascii="Times New Roman" w:eastAsia="仿宋_GB2312" w:hAnsi="Times New Roman"/>
          <w:sz w:val="32"/>
          <w:szCs w:val="32"/>
        </w:rPr>
        <w:t>；农林水事务支出</w:t>
      </w:r>
      <w:r w:rsidRPr="00984AFD">
        <w:rPr>
          <w:rFonts w:ascii="Times New Roman" w:eastAsia="仿宋_GB2312" w:hAnsi="Times New Roman"/>
          <w:sz w:val="32"/>
          <w:szCs w:val="32"/>
        </w:rPr>
        <w:t>58029</w:t>
      </w:r>
      <w:r w:rsidRPr="00984AFD">
        <w:rPr>
          <w:rFonts w:ascii="Times New Roman" w:eastAsia="仿宋_GB2312" w:hAnsi="Times New Roman"/>
          <w:sz w:val="32"/>
          <w:szCs w:val="32"/>
        </w:rPr>
        <w:t>万元，为年度变动预算的</w:t>
      </w:r>
      <w:r w:rsidRPr="00984AFD">
        <w:rPr>
          <w:rFonts w:ascii="Times New Roman" w:eastAsia="仿宋_GB2312" w:hAnsi="Times New Roman"/>
          <w:sz w:val="32"/>
          <w:szCs w:val="32"/>
        </w:rPr>
        <w:t>42.26%</w:t>
      </w:r>
      <w:r w:rsidRPr="00984AFD">
        <w:rPr>
          <w:rFonts w:ascii="Times New Roman" w:eastAsia="仿宋_GB2312" w:hAnsi="Times New Roman"/>
          <w:sz w:val="32"/>
          <w:szCs w:val="32"/>
        </w:rPr>
        <w:t>；交通运输支出</w:t>
      </w:r>
      <w:r w:rsidRPr="00984AFD">
        <w:rPr>
          <w:rFonts w:ascii="Times New Roman" w:eastAsia="仿宋_GB2312" w:hAnsi="Times New Roman"/>
          <w:sz w:val="32"/>
          <w:szCs w:val="32"/>
        </w:rPr>
        <w:t>14018</w:t>
      </w:r>
      <w:r w:rsidRPr="00984AFD">
        <w:rPr>
          <w:rFonts w:ascii="Times New Roman" w:eastAsia="仿宋_GB2312" w:hAnsi="Times New Roman"/>
          <w:sz w:val="32"/>
          <w:szCs w:val="32"/>
        </w:rPr>
        <w:t>万元，为年度变动预算的</w:t>
      </w:r>
      <w:r w:rsidRPr="00984AFD">
        <w:rPr>
          <w:rFonts w:ascii="Times New Roman" w:eastAsia="仿宋_GB2312" w:hAnsi="Times New Roman"/>
          <w:sz w:val="32"/>
          <w:szCs w:val="32"/>
        </w:rPr>
        <w:t>59.35%</w:t>
      </w:r>
      <w:r w:rsidRPr="00984AFD">
        <w:rPr>
          <w:rFonts w:ascii="Times New Roman" w:eastAsia="仿宋_GB2312" w:hAnsi="Times New Roman"/>
          <w:sz w:val="32"/>
          <w:szCs w:val="32"/>
        </w:rPr>
        <w:t>；住房保障支出</w:t>
      </w:r>
      <w:r w:rsidRPr="00984AFD">
        <w:rPr>
          <w:rFonts w:ascii="Times New Roman" w:eastAsia="仿宋_GB2312" w:hAnsi="Times New Roman"/>
          <w:sz w:val="32"/>
          <w:szCs w:val="32"/>
        </w:rPr>
        <w:t>15239</w:t>
      </w:r>
      <w:r w:rsidRPr="00984AFD">
        <w:rPr>
          <w:rFonts w:ascii="Times New Roman" w:eastAsia="仿宋_GB2312" w:hAnsi="Times New Roman"/>
          <w:sz w:val="32"/>
          <w:szCs w:val="32"/>
        </w:rPr>
        <w:t>万元，为年度变动预算的</w:t>
      </w:r>
      <w:r w:rsidRPr="00984AFD">
        <w:rPr>
          <w:rFonts w:ascii="Times New Roman" w:eastAsia="仿宋_GB2312" w:hAnsi="Times New Roman"/>
          <w:sz w:val="32"/>
          <w:szCs w:val="32"/>
        </w:rPr>
        <w:t>79.93%</w:t>
      </w:r>
      <w:r w:rsidRPr="00984AFD">
        <w:rPr>
          <w:rFonts w:ascii="Times New Roman" w:eastAsia="仿宋_GB2312" w:hAnsi="Times New Roman"/>
          <w:sz w:val="32"/>
          <w:szCs w:val="32"/>
        </w:rPr>
        <w:t>。</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lastRenderedPageBreak/>
        <w:t>（二）政府性基金预算执行情况。</w:t>
      </w:r>
      <w:r w:rsidRPr="00984AFD">
        <w:rPr>
          <w:rFonts w:ascii="Times New Roman" w:eastAsia="仿宋_GB2312" w:hAnsi="Times New Roman"/>
          <w:sz w:val="32"/>
          <w:szCs w:val="32"/>
        </w:rPr>
        <w:t>全年收入预算数为</w:t>
      </w:r>
      <w:r w:rsidRPr="00984AFD">
        <w:rPr>
          <w:rFonts w:ascii="Times New Roman" w:eastAsia="仿宋_GB2312" w:hAnsi="Times New Roman"/>
          <w:sz w:val="32"/>
          <w:szCs w:val="32"/>
        </w:rPr>
        <w:t>35000</w:t>
      </w:r>
      <w:r w:rsidRPr="00984AFD">
        <w:rPr>
          <w:rFonts w:ascii="Times New Roman" w:eastAsia="仿宋_GB2312" w:hAnsi="Times New Roman"/>
          <w:sz w:val="32"/>
          <w:szCs w:val="32"/>
        </w:rPr>
        <w:t>万元，上半年完成</w:t>
      </w:r>
      <w:r w:rsidRPr="00984AFD">
        <w:rPr>
          <w:rFonts w:ascii="Times New Roman" w:eastAsia="仿宋_GB2312" w:hAnsi="Times New Roman"/>
          <w:sz w:val="32"/>
          <w:szCs w:val="32"/>
        </w:rPr>
        <w:t>7591</w:t>
      </w:r>
      <w:r w:rsidRPr="00984AFD">
        <w:rPr>
          <w:rFonts w:ascii="Times New Roman" w:eastAsia="仿宋_GB2312" w:hAnsi="Times New Roman"/>
          <w:sz w:val="32"/>
          <w:szCs w:val="32"/>
        </w:rPr>
        <w:t>万元，为年度预算的</w:t>
      </w:r>
      <w:r w:rsidRPr="00984AFD">
        <w:rPr>
          <w:rFonts w:ascii="Times New Roman" w:eastAsia="仿宋_GB2312" w:hAnsi="Times New Roman"/>
          <w:sz w:val="32"/>
          <w:szCs w:val="32"/>
        </w:rPr>
        <w:t>21.69%</w:t>
      </w:r>
      <w:r w:rsidRPr="00984AFD">
        <w:rPr>
          <w:rFonts w:ascii="Times New Roman" w:eastAsia="仿宋_GB2312" w:hAnsi="Times New Roman"/>
          <w:sz w:val="32"/>
          <w:szCs w:val="32"/>
        </w:rPr>
        <w:t>；全年支出预算数为</w:t>
      </w:r>
      <w:r w:rsidRPr="00984AFD">
        <w:rPr>
          <w:rFonts w:ascii="Times New Roman" w:eastAsia="仿宋_GB2312" w:hAnsi="Times New Roman"/>
          <w:sz w:val="32"/>
          <w:szCs w:val="32"/>
        </w:rPr>
        <w:t>35000</w:t>
      </w:r>
      <w:r w:rsidRPr="00984AFD">
        <w:rPr>
          <w:rFonts w:ascii="Times New Roman" w:eastAsia="仿宋_GB2312" w:hAnsi="Times New Roman"/>
          <w:sz w:val="32"/>
          <w:szCs w:val="32"/>
        </w:rPr>
        <w:t>万元，上半年完成</w:t>
      </w:r>
      <w:r w:rsidRPr="00984AFD">
        <w:rPr>
          <w:rFonts w:ascii="Times New Roman" w:eastAsia="仿宋_GB2312" w:hAnsi="Times New Roman"/>
          <w:sz w:val="32"/>
          <w:szCs w:val="32"/>
        </w:rPr>
        <w:t>2765</w:t>
      </w:r>
      <w:r w:rsidRPr="00984AFD">
        <w:rPr>
          <w:rFonts w:ascii="Times New Roman" w:eastAsia="仿宋_GB2312" w:hAnsi="Times New Roman"/>
          <w:sz w:val="32"/>
          <w:szCs w:val="32"/>
        </w:rPr>
        <w:t>万元，为年度预算的</w:t>
      </w:r>
      <w:r w:rsidRPr="00984AFD">
        <w:rPr>
          <w:rFonts w:ascii="Times New Roman" w:eastAsia="仿宋_GB2312" w:hAnsi="Times New Roman"/>
          <w:sz w:val="32"/>
          <w:szCs w:val="32"/>
        </w:rPr>
        <w:t>7.9%</w:t>
      </w:r>
      <w:r w:rsidRPr="00984AFD">
        <w:rPr>
          <w:rFonts w:ascii="Times New Roman" w:eastAsia="仿宋_GB2312" w:hAnsi="Times New Roman"/>
          <w:sz w:val="32"/>
          <w:szCs w:val="32"/>
        </w:rPr>
        <w:t>。</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（三）国有资本经营预算执行情况。</w:t>
      </w:r>
      <w:r w:rsidRPr="00984AFD">
        <w:rPr>
          <w:rFonts w:ascii="Times New Roman" w:eastAsia="仿宋_GB2312" w:hAnsi="Times New Roman"/>
          <w:sz w:val="32"/>
          <w:szCs w:val="32"/>
        </w:rPr>
        <w:t>自治区财政厅下达国有资本经营预算收入</w:t>
      </w:r>
      <w:r w:rsidRPr="00984AFD">
        <w:rPr>
          <w:rFonts w:ascii="Times New Roman" w:eastAsia="仿宋_GB2312" w:hAnsi="Times New Roman"/>
          <w:sz w:val="32"/>
          <w:szCs w:val="32"/>
        </w:rPr>
        <w:t>5</w:t>
      </w:r>
      <w:r w:rsidRPr="00984AFD">
        <w:rPr>
          <w:rFonts w:ascii="Times New Roman" w:eastAsia="仿宋_GB2312" w:hAnsi="Times New Roman"/>
          <w:sz w:val="32"/>
          <w:szCs w:val="32"/>
        </w:rPr>
        <w:t>万元，截至</w:t>
      </w:r>
      <w:r w:rsidRPr="00984AFD">
        <w:rPr>
          <w:rFonts w:ascii="Times New Roman" w:eastAsia="仿宋_GB2312" w:hAnsi="Times New Roman"/>
          <w:sz w:val="32"/>
          <w:szCs w:val="32"/>
        </w:rPr>
        <w:t>6</w:t>
      </w:r>
      <w:r w:rsidRPr="00984AFD">
        <w:rPr>
          <w:rFonts w:ascii="Times New Roman" w:eastAsia="仿宋_GB2312" w:hAnsi="Times New Roman"/>
          <w:sz w:val="32"/>
          <w:szCs w:val="32"/>
        </w:rPr>
        <w:t>月底，未形成实际支出。</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（四）社会保险基金预算执行情况。</w:t>
      </w:r>
      <w:r w:rsidRPr="00984AFD">
        <w:rPr>
          <w:rFonts w:ascii="Times New Roman" w:eastAsia="仿宋_GB2312" w:hAnsi="Times New Roman"/>
          <w:sz w:val="32"/>
          <w:szCs w:val="32"/>
        </w:rPr>
        <w:t>全年收入预算数为</w:t>
      </w:r>
      <w:r w:rsidRPr="00984AFD">
        <w:rPr>
          <w:rFonts w:ascii="Times New Roman" w:eastAsia="仿宋_GB2312" w:hAnsi="Times New Roman"/>
          <w:sz w:val="32"/>
          <w:szCs w:val="32"/>
        </w:rPr>
        <w:t>33346</w:t>
      </w:r>
      <w:r w:rsidRPr="00984AFD">
        <w:rPr>
          <w:rFonts w:ascii="Times New Roman" w:eastAsia="仿宋_GB2312" w:hAnsi="Times New Roman"/>
          <w:sz w:val="32"/>
          <w:szCs w:val="32"/>
        </w:rPr>
        <w:t>万元，上半年完成</w:t>
      </w:r>
      <w:r w:rsidRPr="00984AFD">
        <w:rPr>
          <w:rFonts w:ascii="Times New Roman" w:eastAsia="仿宋_GB2312" w:hAnsi="Times New Roman"/>
          <w:sz w:val="32"/>
          <w:szCs w:val="32"/>
        </w:rPr>
        <w:t>24453</w:t>
      </w:r>
      <w:r w:rsidRPr="00984AFD">
        <w:rPr>
          <w:rFonts w:ascii="Times New Roman" w:eastAsia="仿宋_GB2312" w:hAnsi="Times New Roman"/>
          <w:sz w:val="32"/>
          <w:szCs w:val="32"/>
        </w:rPr>
        <w:t>万元，为年度预算的</w:t>
      </w:r>
      <w:r w:rsidRPr="00984AFD">
        <w:rPr>
          <w:rFonts w:ascii="Times New Roman" w:eastAsia="仿宋_GB2312" w:hAnsi="Times New Roman"/>
          <w:sz w:val="32"/>
          <w:szCs w:val="32"/>
        </w:rPr>
        <w:t>73.33%</w:t>
      </w:r>
      <w:r w:rsidRPr="00984AFD">
        <w:rPr>
          <w:rFonts w:ascii="Times New Roman" w:eastAsia="仿宋_GB2312" w:hAnsi="Times New Roman"/>
          <w:sz w:val="32"/>
          <w:szCs w:val="32"/>
        </w:rPr>
        <w:t>；全年支出预算数为</w:t>
      </w:r>
      <w:r w:rsidRPr="00984AFD">
        <w:rPr>
          <w:rFonts w:ascii="Times New Roman" w:eastAsia="仿宋_GB2312" w:hAnsi="Times New Roman"/>
          <w:sz w:val="32"/>
          <w:szCs w:val="32"/>
        </w:rPr>
        <w:t>36318</w:t>
      </w:r>
      <w:r w:rsidRPr="00984AFD">
        <w:rPr>
          <w:rFonts w:ascii="Times New Roman" w:eastAsia="仿宋_GB2312" w:hAnsi="Times New Roman"/>
          <w:sz w:val="32"/>
          <w:szCs w:val="32"/>
        </w:rPr>
        <w:t>万元，上半年完成</w:t>
      </w:r>
      <w:r w:rsidRPr="00984AFD">
        <w:rPr>
          <w:rFonts w:ascii="Times New Roman" w:eastAsia="仿宋_GB2312" w:hAnsi="Times New Roman"/>
          <w:sz w:val="32"/>
          <w:szCs w:val="32"/>
        </w:rPr>
        <w:t>16376</w:t>
      </w:r>
      <w:r w:rsidRPr="00984AFD">
        <w:rPr>
          <w:rFonts w:ascii="Times New Roman" w:eastAsia="仿宋_GB2312" w:hAnsi="Times New Roman"/>
          <w:sz w:val="32"/>
          <w:szCs w:val="32"/>
        </w:rPr>
        <w:t>万元，为年度预算的</w:t>
      </w:r>
      <w:r w:rsidRPr="00984AFD">
        <w:rPr>
          <w:rFonts w:ascii="Times New Roman" w:eastAsia="仿宋_GB2312" w:hAnsi="Times New Roman"/>
          <w:sz w:val="32"/>
          <w:szCs w:val="32"/>
        </w:rPr>
        <w:t>45.09%</w:t>
      </w:r>
      <w:r w:rsidRPr="00984AFD">
        <w:rPr>
          <w:rFonts w:ascii="Times New Roman" w:eastAsia="仿宋_GB2312" w:hAnsi="Times New Roman"/>
          <w:sz w:val="32"/>
          <w:szCs w:val="32"/>
        </w:rPr>
        <w:t>。</w:t>
      </w:r>
    </w:p>
    <w:p w:rsidR="00FB42A9" w:rsidRPr="00984AFD" w:rsidRDefault="00FB42A9" w:rsidP="00FB42A9">
      <w:pPr>
        <w:widowControl/>
        <w:shd w:val="clear" w:color="auto" w:fill="FFFFFF"/>
        <w:spacing w:line="540" w:lineRule="exact"/>
        <w:ind w:firstLineChars="200" w:firstLine="643"/>
        <w:rPr>
          <w:rFonts w:ascii="Times New Roman" w:eastAsia="仿宋_GB2312" w:hAnsi="Times New Roman"/>
          <w:sz w:val="32"/>
        </w:rPr>
      </w:pPr>
      <w:r w:rsidRPr="00984AFD">
        <w:rPr>
          <w:rFonts w:ascii="Times New Roman" w:eastAsia="楷体_GB2312" w:hAnsi="Times New Roman"/>
          <w:b/>
          <w:color w:val="000000"/>
          <w:kern w:val="0"/>
          <w:sz w:val="32"/>
          <w:szCs w:val="32"/>
        </w:rPr>
        <w:t>（五）</w:t>
      </w:r>
      <w:r w:rsidRPr="00984AFD">
        <w:rPr>
          <w:rFonts w:ascii="Times New Roman" w:eastAsia="楷体_GB2312" w:hAnsi="Times New Roman"/>
          <w:b/>
          <w:sz w:val="32"/>
          <w:szCs w:val="32"/>
        </w:rPr>
        <w:t>预算执行中有关事项。</w:t>
      </w:r>
      <w:r w:rsidRPr="00984AFD">
        <w:rPr>
          <w:rFonts w:ascii="Times New Roman" w:eastAsia="仿宋_GB2312" w:hAnsi="Times New Roman"/>
          <w:sz w:val="32"/>
          <w:szCs w:val="32"/>
        </w:rPr>
        <w:t>上半年，自治区财政厅共下达我县各类补助资金</w:t>
      </w:r>
      <w:r w:rsidRPr="00984AFD">
        <w:rPr>
          <w:rFonts w:ascii="Times New Roman" w:eastAsia="仿宋_GB2312" w:hAnsi="Times New Roman"/>
          <w:sz w:val="32"/>
          <w:szCs w:val="32"/>
        </w:rPr>
        <w:t>500240</w:t>
      </w:r>
      <w:r w:rsidRPr="00984AFD">
        <w:rPr>
          <w:rFonts w:ascii="Times New Roman" w:eastAsia="仿宋_GB2312" w:hAnsi="Times New Roman"/>
          <w:sz w:val="32"/>
          <w:szCs w:val="32"/>
        </w:rPr>
        <w:t>万元，其中，一般公共预算补助收入</w:t>
      </w:r>
      <w:r w:rsidRPr="00984AFD">
        <w:rPr>
          <w:rFonts w:ascii="Times New Roman" w:eastAsia="仿宋_GB2312" w:hAnsi="Times New Roman"/>
          <w:sz w:val="32"/>
          <w:szCs w:val="32"/>
        </w:rPr>
        <w:t xml:space="preserve">   498590</w:t>
      </w:r>
      <w:r w:rsidRPr="00984AFD">
        <w:rPr>
          <w:rFonts w:ascii="Times New Roman" w:eastAsia="仿宋_GB2312" w:hAnsi="Times New Roman"/>
          <w:sz w:val="32"/>
          <w:szCs w:val="32"/>
        </w:rPr>
        <w:t>万元（一般性转移支付</w:t>
      </w:r>
      <w:r w:rsidRPr="00984AFD">
        <w:rPr>
          <w:rFonts w:ascii="Times New Roman" w:eastAsia="仿宋_GB2312" w:hAnsi="Times New Roman"/>
          <w:sz w:val="32"/>
          <w:szCs w:val="32"/>
        </w:rPr>
        <w:t>438648</w:t>
      </w:r>
      <w:r w:rsidRPr="00984AFD">
        <w:rPr>
          <w:rFonts w:ascii="Times New Roman" w:eastAsia="仿宋_GB2312" w:hAnsi="Times New Roman"/>
          <w:sz w:val="32"/>
          <w:szCs w:val="32"/>
        </w:rPr>
        <w:t>万元，专项转移支付</w:t>
      </w:r>
      <w:r w:rsidRPr="00984AFD">
        <w:rPr>
          <w:rFonts w:ascii="Times New Roman" w:eastAsia="仿宋_GB2312" w:hAnsi="Times New Roman"/>
          <w:sz w:val="32"/>
          <w:szCs w:val="32"/>
        </w:rPr>
        <w:t>59942</w:t>
      </w:r>
      <w:r w:rsidRPr="00984AFD">
        <w:rPr>
          <w:rFonts w:ascii="Times New Roman" w:eastAsia="仿宋_GB2312" w:hAnsi="Times New Roman"/>
          <w:sz w:val="32"/>
          <w:szCs w:val="32"/>
        </w:rPr>
        <w:t>万元），政府性基金</w:t>
      </w:r>
      <w:r w:rsidRPr="00984AFD">
        <w:rPr>
          <w:rFonts w:ascii="Times New Roman" w:eastAsia="仿宋_GB2312" w:hAnsi="Times New Roman"/>
          <w:sz w:val="32"/>
          <w:szCs w:val="32"/>
        </w:rPr>
        <w:t>1650</w:t>
      </w:r>
      <w:r w:rsidRPr="00984AFD">
        <w:rPr>
          <w:rFonts w:ascii="Times New Roman" w:eastAsia="仿宋_GB2312" w:hAnsi="Times New Roman"/>
          <w:sz w:val="32"/>
          <w:szCs w:val="32"/>
        </w:rPr>
        <w:t>万元。上级补助资金中的专项转移支付资金及一般性转移支付定向资金按项目用途分别用于公共安全、教育、科技、文化、社会保障、医疗卫生、节能环保、城乡社区、农林水、住房保障等方面的支出；一般转移性转移支付资金中的财力性转移支付资金（体制补助、均衡性转移支付和基本财力保障补助等），主要用于落实</w:t>
      </w:r>
      <w:r w:rsidRPr="00984AFD">
        <w:rPr>
          <w:rFonts w:ascii="Times New Roman" w:eastAsia="仿宋_GB2312" w:hAnsi="Times New Roman"/>
          <w:sz w:val="32"/>
          <w:szCs w:val="32"/>
        </w:rPr>
        <w:t>“</w:t>
      </w:r>
      <w:r w:rsidRPr="00984AFD">
        <w:rPr>
          <w:rFonts w:ascii="Times New Roman" w:eastAsia="仿宋_GB2312" w:hAnsi="Times New Roman"/>
          <w:sz w:val="32"/>
          <w:szCs w:val="32"/>
        </w:rPr>
        <w:t>六保</w:t>
      </w:r>
      <w:r w:rsidRPr="00984AFD">
        <w:rPr>
          <w:rFonts w:ascii="Times New Roman" w:eastAsia="仿宋_GB2312" w:hAnsi="Times New Roman"/>
          <w:sz w:val="32"/>
          <w:szCs w:val="32"/>
        </w:rPr>
        <w:t>”</w:t>
      </w:r>
      <w:r w:rsidRPr="00984AFD">
        <w:rPr>
          <w:rFonts w:ascii="Times New Roman" w:eastAsia="仿宋_GB2312" w:hAnsi="Times New Roman"/>
          <w:sz w:val="32"/>
          <w:szCs w:val="32"/>
        </w:rPr>
        <w:t>任务等方面的支出。</w:t>
      </w:r>
    </w:p>
    <w:p w:rsidR="00FB42A9" w:rsidRPr="00984AFD" w:rsidRDefault="00FB42A9" w:rsidP="00FB42A9">
      <w:pPr>
        <w:spacing w:line="540" w:lineRule="exact"/>
        <w:ind w:firstLineChars="200" w:firstLine="643"/>
        <w:rPr>
          <w:rFonts w:ascii="Times New Roman" w:eastAsia="仿宋_GB2312" w:hAnsi="Times New Roman"/>
          <w:snapToGrid w:val="0"/>
          <w:kern w:val="0"/>
          <w:sz w:val="32"/>
          <w:szCs w:val="32"/>
        </w:rPr>
      </w:pPr>
      <w:r w:rsidRPr="00984AFD">
        <w:rPr>
          <w:rFonts w:ascii="Times New Roman" w:eastAsia="楷体_GB2312" w:hAnsi="Times New Roman"/>
          <w:b/>
          <w:sz w:val="32"/>
          <w:szCs w:val="32"/>
        </w:rPr>
        <w:t>（六）直达资金运行情况。</w:t>
      </w:r>
      <w:r w:rsidRPr="00984AFD">
        <w:rPr>
          <w:rFonts w:ascii="Times New Roman" w:eastAsia="仿宋_GB2312" w:hAnsi="Times New Roman"/>
          <w:snapToGrid w:val="0"/>
          <w:kern w:val="0"/>
          <w:sz w:val="32"/>
          <w:szCs w:val="32"/>
        </w:rPr>
        <w:t>截至</w:t>
      </w:r>
      <w:r w:rsidRPr="00984AFD">
        <w:rPr>
          <w:rFonts w:ascii="Times New Roman" w:eastAsia="仿宋_GB2312" w:hAnsi="Times New Roman"/>
          <w:snapToGrid w:val="0"/>
          <w:kern w:val="0"/>
          <w:sz w:val="32"/>
          <w:szCs w:val="32"/>
        </w:rPr>
        <w:t>6</w:t>
      </w:r>
      <w:r w:rsidRPr="00984AFD">
        <w:rPr>
          <w:rFonts w:ascii="Times New Roman" w:eastAsia="仿宋_GB2312" w:hAnsi="Times New Roman"/>
          <w:snapToGrid w:val="0"/>
          <w:kern w:val="0"/>
          <w:sz w:val="32"/>
          <w:szCs w:val="32"/>
        </w:rPr>
        <w:t>月底，自治区财政厅下达我县直达资金</w:t>
      </w:r>
      <w:r w:rsidRPr="00984AFD">
        <w:rPr>
          <w:rFonts w:ascii="Times New Roman" w:eastAsia="仿宋_GB2312" w:hAnsi="Times New Roman"/>
          <w:snapToGrid w:val="0"/>
          <w:kern w:val="0"/>
          <w:sz w:val="32"/>
          <w:szCs w:val="32"/>
        </w:rPr>
        <w:t>165901</w:t>
      </w:r>
      <w:r w:rsidRPr="00984AFD">
        <w:rPr>
          <w:rFonts w:ascii="Times New Roman" w:eastAsia="仿宋_GB2312" w:hAnsi="Times New Roman"/>
          <w:snapToGrid w:val="0"/>
          <w:kern w:val="0"/>
          <w:sz w:val="32"/>
          <w:szCs w:val="32"/>
        </w:rPr>
        <w:t>万元，其中，中央直达资金</w:t>
      </w:r>
      <w:r w:rsidRPr="00984AFD">
        <w:rPr>
          <w:rFonts w:ascii="Times New Roman" w:eastAsia="仿宋_GB2312" w:hAnsi="Times New Roman"/>
          <w:snapToGrid w:val="0"/>
          <w:kern w:val="0"/>
          <w:sz w:val="32"/>
          <w:szCs w:val="32"/>
        </w:rPr>
        <w:t>144451</w:t>
      </w:r>
      <w:r w:rsidRPr="00984AFD">
        <w:rPr>
          <w:rFonts w:ascii="Times New Roman" w:eastAsia="仿宋_GB2312" w:hAnsi="Times New Roman"/>
          <w:snapToGrid w:val="0"/>
          <w:kern w:val="0"/>
          <w:sz w:val="32"/>
          <w:szCs w:val="32"/>
        </w:rPr>
        <w:t>万元，自治区直达资金</w:t>
      </w:r>
      <w:r w:rsidRPr="00984AFD">
        <w:rPr>
          <w:rFonts w:ascii="Times New Roman" w:eastAsia="仿宋_GB2312" w:hAnsi="Times New Roman"/>
          <w:snapToGrid w:val="0"/>
          <w:kern w:val="0"/>
          <w:sz w:val="32"/>
          <w:szCs w:val="32"/>
        </w:rPr>
        <w:t>21450</w:t>
      </w:r>
      <w:r w:rsidRPr="00984AFD">
        <w:rPr>
          <w:rFonts w:ascii="Times New Roman" w:eastAsia="仿宋_GB2312" w:hAnsi="Times New Roman"/>
          <w:snapToGrid w:val="0"/>
          <w:kern w:val="0"/>
          <w:sz w:val="32"/>
          <w:szCs w:val="32"/>
        </w:rPr>
        <w:t>万元。截至</w:t>
      </w:r>
      <w:r w:rsidRPr="00984AFD">
        <w:rPr>
          <w:rFonts w:ascii="Times New Roman" w:eastAsia="仿宋_GB2312" w:hAnsi="Times New Roman"/>
          <w:snapToGrid w:val="0"/>
          <w:kern w:val="0"/>
          <w:sz w:val="32"/>
          <w:szCs w:val="32"/>
        </w:rPr>
        <w:t>6</w:t>
      </w:r>
      <w:r w:rsidRPr="00984AFD">
        <w:rPr>
          <w:rFonts w:ascii="Times New Roman" w:eastAsia="仿宋_GB2312" w:hAnsi="Times New Roman"/>
          <w:snapToGrid w:val="0"/>
          <w:kern w:val="0"/>
          <w:sz w:val="32"/>
          <w:szCs w:val="32"/>
        </w:rPr>
        <w:t>月底，直达资金已分配</w:t>
      </w:r>
      <w:r w:rsidRPr="00984AFD">
        <w:rPr>
          <w:rFonts w:ascii="Times New Roman" w:eastAsia="仿宋_GB2312" w:hAnsi="Times New Roman"/>
          <w:snapToGrid w:val="0"/>
          <w:kern w:val="0"/>
          <w:sz w:val="32"/>
          <w:szCs w:val="32"/>
        </w:rPr>
        <w:t>164610</w:t>
      </w:r>
      <w:r w:rsidRPr="00984AFD">
        <w:rPr>
          <w:rFonts w:ascii="Times New Roman" w:eastAsia="仿宋_GB2312" w:hAnsi="Times New Roman"/>
          <w:snapToGrid w:val="0"/>
          <w:kern w:val="0"/>
          <w:sz w:val="32"/>
          <w:szCs w:val="32"/>
        </w:rPr>
        <w:t>万元，直达资金支出</w:t>
      </w:r>
      <w:r w:rsidRPr="00984AFD">
        <w:rPr>
          <w:rFonts w:ascii="Times New Roman" w:eastAsia="仿宋_GB2312" w:hAnsi="Times New Roman"/>
          <w:snapToGrid w:val="0"/>
          <w:kern w:val="0"/>
          <w:sz w:val="32"/>
          <w:szCs w:val="32"/>
        </w:rPr>
        <w:t>108859</w:t>
      </w:r>
      <w:r w:rsidRPr="00984AFD">
        <w:rPr>
          <w:rFonts w:ascii="Times New Roman" w:eastAsia="仿宋_GB2312" w:hAnsi="Times New Roman"/>
          <w:snapToGrid w:val="0"/>
          <w:kern w:val="0"/>
          <w:sz w:val="32"/>
          <w:szCs w:val="32"/>
        </w:rPr>
        <w:t>万元，支出进度</w:t>
      </w:r>
      <w:r w:rsidRPr="00984AFD">
        <w:rPr>
          <w:rFonts w:ascii="Times New Roman" w:eastAsia="仿宋_GB2312" w:hAnsi="Times New Roman"/>
          <w:snapToGrid w:val="0"/>
          <w:kern w:val="0"/>
          <w:sz w:val="32"/>
          <w:szCs w:val="32"/>
        </w:rPr>
        <w:t>65.6%</w:t>
      </w:r>
      <w:r w:rsidRPr="00984AFD">
        <w:rPr>
          <w:rFonts w:ascii="Times New Roman" w:eastAsia="仿宋_GB2312" w:hAnsi="Times New Roman"/>
          <w:snapToGrid w:val="0"/>
          <w:kern w:val="0"/>
          <w:sz w:val="32"/>
          <w:szCs w:val="32"/>
        </w:rPr>
        <w:t>，发挥了直达资金对做好</w:t>
      </w:r>
      <w:r w:rsidRPr="00984AFD">
        <w:rPr>
          <w:rFonts w:ascii="Times New Roman" w:eastAsia="仿宋_GB2312" w:hAnsi="Times New Roman"/>
          <w:snapToGrid w:val="0"/>
          <w:kern w:val="0"/>
          <w:sz w:val="32"/>
          <w:szCs w:val="32"/>
        </w:rPr>
        <w:t>“</w:t>
      </w:r>
      <w:r w:rsidRPr="00984AFD">
        <w:rPr>
          <w:rFonts w:ascii="Times New Roman" w:eastAsia="仿宋_GB2312" w:hAnsi="Times New Roman"/>
          <w:snapToGrid w:val="0"/>
          <w:kern w:val="0"/>
          <w:sz w:val="32"/>
          <w:szCs w:val="32"/>
        </w:rPr>
        <w:t>六稳</w:t>
      </w:r>
      <w:r w:rsidRPr="00984AFD">
        <w:rPr>
          <w:rFonts w:ascii="Times New Roman" w:eastAsia="仿宋_GB2312" w:hAnsi="Times New Roman"/>
          <w:snapToGrid w:val="0"/>
          <w:kern w:val="0"/>
          <w:sz w:val="32"/>
          <w:szCs w:val="32"/>
        </w:rPr>
        <w:t>”</w:t>
      </w:r>
      <w:r w:rsidRPr="00984AFD">
        <w:rPr>
          <w:rFonts w:ascii="Times New Roman" w:eastAsia="仿宋_GB2312" w:hAnsi="Times New Roman"/>
          <w:snapToGrid w:val="0"/>
          <w:kern w:val="0"/>
          <w:sz w:val="32"/>
          <w:szCs w:val="32"/>
        </w:rPr>
        <w:t>工作、落实</w:t>
      </w:r>
      <w:r w:rsidRPr="00984AFD">
        <w:rPr>
          <w:rFonts w:ascii="Times New Roman" w:eastAsia="仿宋_GB2312" w:hAnsi="Times New Roman"/>
          <w:snapToGrid w:val="0"/>
          <w:kern w:val="0"/>
          <w:sz w:val="32"/>
          <w:szCs w:val="32"/>
        </w:rPr>
        <w:t>“</w:t>
      </w:r>
      <w:r w:rsidRPr="00984AFD">
        <w:rPr>
          <w:rFonts w:ascii="Times New Roman" w:eastAsia="仿宋_GB2312" w:hAnsi="Times New Roman"/>
          <w:snapToGrid w:val="0"/>
          <w:kern w:val="0"/>
          <w:sz w:val="32"/>
          <w:szCs w:val="32"/>
        </w:rPr>
        <w:t>六保</w:t>
      </w:r>
      <w:r w:rsidRPr="00984AFD">
        <w:rPr>
          <w:rFonts w:ascii="Times New Roman" w:eastAsia="仿宋_GB2312" w:hAnsi="Times New Roman"/>
          <w:snapToGrid w:val="0"/>
          <w:kern w:val="0"/>
          <w:sz w:val="32"/>
          <w:szCs w:val="32"/>
        </w:rPr>
        <w:t>”</w:t>
      </w:r>
      <w:r w:rsidRPr="00984AFD">
        <w:rPr>
          <w:rFonts w:ascii="Times New Roman" w:eastAsia="仿宋_GB2312" w:hAnsi="Times New Roman"/>
          <w:snapToGrid w:val="0"/>
          <w:kern w:val="0"/>
          <w:sz w:val="32"/>
          <w:szCs w:val="32"/>
        </w:rPr>
        <w:t>任务的重要作用。</w:t>
      </w:r>
    </w:p>
    <w:p w:rsidR="00FB42A9" w:rsidRPr="00984AFD" w:rsidRDefault="00FB42A9" w:rsidP="00FB42A9">
      <w:pPr>
        <w:spacing w:line="540" w:lineRule="exact"/>
        <w:ind w:firstLineChars="200" w:firstLine="643"/>
        <w:rPr>
          <w:rFonts w:ascii="Times New Roman" w:eastAsia="仿宋_GB2312" w:hAnsi="Times New Roman"/>
          <w:snapToGrid w:val="0"/>
          <w:kern w:val="0"/>
          <w:sz w:val="32"/>
          <w:szCs w:val="32"/>
        </w:rPr>
      </w:pPr>
      <w:r w:rsidRPr="00984AFD">
        <w:rPr>
          <w:rFonts w:ascii="Times New Roman" w:eastAsia="楷体_GB2312" w:hAnsi="Times New Roman"/>
          <w:b/>
          <w:sz w:val="32"/>
          <w:szCs w:val="32"/>
        </w:rPr>
        <w:t>（七）</w:t>
      </w:r>
      <w:proofErr w:type="gramStart"/>
      <w:r w:rsidRPr="00984AFD">
        <w:rPr>
          <w:rFonts w:ascii="Times New Roman" w:eastAsia="楷体_GB2312" w:hAnsi="Times New Roman"/>
          <w:b/>
          <w:sz w:val="32"/>
          <w:szCs w:val="32"/>
        </w:rPr>
        <w:t>人大决议</w:t>
      </w:r>
      <w:proofErr w:type="gramEnd"/>
      <w:r w:rsidRPr="00984AFD">
        <w:rPr>
          <w:rFonts w:ascii="Times New Roman" w:eastAsia="楷体_GB2312" w:hAnsi="Times New Roman"/>
          <w:b/>
          <w:sz w:val="32"/>
          <w:szCs w:val="32"/>
        </w:rPr>
        <w:t>执行和审计问题整改情况。</w:t>
      </w:r>
      <w:r w:rsidRPr="00984AFD">
        <w:rPr>
          <w:rFonts w:ascii="Times New Roman" w:eastAsia="仿宋_GB2312" w:hAnsi="Times New Roman"/>
          <w:snapToGrid w:val="0"/>
          <w:kern w:val="0"/>
          <w:sz w:val="32"/>
          <w:szCs w:val="32"/>
        </w:rPr>
        <w:t>认真贯彻落实县</w:t>
      </w:r>
      <w:r w:rsidRPr="00984AFD">
        <w:rPr>
          <w:rFonts w:ascii="Times New Roman" w:eastAsia="仿宋_GB2312" w:hAnsi="Times New Roman"/>
          <w:snapToGrid w:val="0"/>
          <w:kern w:val="0"/>
          <w:sz w:val="32"/>
          <w:szCs w:val="32"/>
        </w:rPr>
        <w:lastRenderedPageBreak/>
        <w:t>委决策部署，按照预算法及其实施条例和《关于人大预算审查监督重点向支出预算和政策拓展的指导意见》，落实县人大预算决议和审查意见要求，坚持积极财政政策要</w:t>
      </w:r>
      <w:r w:rsidRPr="00984AFD">
        <w:rPr>
          <w:rFonts w:ascii="Times New Roman" w:eastAsia="仿宋_GB2312" w:hAnsi="Times New Roman"/>
          <w:snapToGrid w:val="0"/>
          <w:kern w:val="0"/>
          <w:sz w:val="32"/>
          <w:szCs w:val="32"/>
        </w:rPr>
        <w:t>“</w:t>
      </w:r>
      <w:r w:rsidRPr="00984AFD">
        <w:rPr>
          <w:rFonts w:ascii="Times New Roman" w:eastAsia="仿宋_GB2312" w:hAnsi="Times New Roman"/>
          <w:snapToGrid w:val="0"/>
          <w:kern w:val="0"/>
          <w:sz w:val="32"/>
          <w:szCs w:val="32"/>
        </w:rPr>
        <w:t>提升效能，更加注重精准、可持续</w:t>
      </w:r>
      <w:r w:rsidRPr="00984AFD">
        <w:rPr>
          <w:rFonts w:ascii="Times New Roman" w:eastAsia="仿宋_GB2312" w:hAnsi="Times New Roman"/>
          <w:snapToGrid w:val="0"/>
          <w:kern w:val="0"/>
          <w:sz w:val="32"/>
          <w:szCs w:val="32"/>
        </w:rPr>
        <w:t>”</w:t>
      </w:r>
      <w:r w:rsidRPr="00984AFD">
        <w:rPr>
          <w:rFonts w:ascii="Times New Roman" w:eastAsia="仿宋_GB2312" w:hAnsi="Times New Roman"/>
          <w:snapToGrid w:val="0"/>
          <w:kern w:val="0"/>
          <w:sz w:val="32"/>
          <w:szCs w:val="32"/>
        </w:rPr>
        <w:t>，优化和落实减税降费政策，加大对保就业、保民生、保市场主体的支持力度，常态化实施财政资金直达机制并扩大范围，加强民生和重点领域经费保障，稳妥化解政府债务风险，深化财税改革，狠抓财政管理和政策落实，为完成全年经济社会发展主要目标提供有力保障。同时，对照</w:t>
      </w:r>
      <w:r w:rsidRPr="00984AFD">
        <w:rPr>
          <w:rFonts w:ascii="Times New Roman" w:eastAsia="仿宋_GB2312" w:hAnsi="Times New Roman"/>
          <w:snapToGrid w:val="0"/>
          <w:kern w:val="0"/>
          <w:sz w:val="32"/>
          <w:szCs w:val="32"/>
        </w:rPr>
        <w:t>2021</w:t>
      </w:r>
      <w:r w:rsidRPr="00984AFD">
        <w:rPr>
          <w:rFonts w:ascii="Times New Roman" w:eastAsia="仿宋_GB2312" w:hAnsi="Times New Roman"/>
          <w:snapToGrid w:val="0"/>
          <w:kern w:val="0"/>
          <w:sz w:val="32"/>
          <w:szCs w:val="32"/>
        </w:rPr>
        <w:t>年审计报告，不断完善整改措施，确保整改实效。审计发现滞留专项资金、预算编制不够科学、财政管理有待加强等相关问题，基本整改到位。</w:t>
      </w:r>
    </w:p>
    <w:p w:rsidR="00FB42A9" w:rsidRPr="00984AFD" w:rsidRDefault="00FB42A9" w:rsidP="00FB42A9">
      <w:pPr>
        <w:spacing w:line="540" w:lineRule="exact"/>
        <w:ind w:firstLineChars="200" w:firstLine="640"/>
        <w:rPr>
          <w:rFonts w:ascii="Times New Roman" w:eastAsia="黑体" w:hAnsi="Times New Roman"/>
          <w:sz w:val="32"/>
          <w:szCs w:val="32"/>
        </w:rPr>
      </w:pPr>
      <w:r w:rsidRPr="00984AFD">
        <w:rPr>
          <w:rFonts w:ascii="Times New Roman" w:eastAsia="黑体" w:hAnsi="Times New Roman"/>
          <w:sz w:val="32"/>
          <w:szCs w:val="32"/>
        </w:rPr>
        <w:t>三、财政预算上半年执行特点</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（一）财政收入稳中有进。</w:t>
      </w:r>
      <w:r w:rsidRPr="00984AFD">
        <w:rPr>
          <w:rFonts w:ascii="Times New Roman" w:eastAsia="仿宋_GB2312" w:hAnsi="Times New Roman"/>
          <w:sz w:val="32"/>
          <w:szCs w:val="32"/>
        </w:rPr>
        <w:t>财税部门切实加强相关部门协调和征管力度，严格实行收入征收部门目标责任考核，落实依法治税和综合治税措施，加强对重点行业、重点企业和重点税种的监控，有效挖掘税收潜力，在全面落实组合式税费政策的基础上，财政收入稳中有进。上半年，一般公共预算收入较上年同期增加</w:t>
      </w:r>
      <w:r w:rsidRPr="00984AFD">
        <w:rPr>
          <w:rFonts w:ascii="Times New Roman" w:eastAsia="仿宋_GB2312" w:hAnsi="Times New Roman"/>
          <w:sz w:val="32"/>
          <w:szCs w:val="32"/>
        </w:rPr>
        <w:t>1939</w:t>
      </w:r>
      <w:r w:rsidRPr="00984AFD">
        <w:rPr>
          <w:rFonts w:ascii="Times New Roman" w:eastAsia="仿宋_GB2312" w:hAnsi="Times New Roman"/>
          <w:sz w:val="32"/>
          <w:szCs w:val="32"/>
        </w:rPr>
        <w:t>万元，增长</w:t>
      </w:r>
      <w:r w:rsidRPr="00984AFD">
        <w:rPr>
          <w:rFonts w:ascii="Times New Roman" w:eastAsia="仿宋_GB2312" w:hAnsi="Times New Roman"/>
          <w:sz w:val="32"/>
          <w:szCs w:val="32"/>
        </w:rPr>
        <w:t>9.94%</w:t>
      </w:r>
      <w:r w:rsidRPr="00984AFD">
        <w:rPr>
          <w:rFonts w:ascii="Times New Roman" w:eastAsia="仿宋_GB2312" w:hAnsi="Times New Roman"/>
          <w:sz w:val="32"/>
          <w:szCs w:val="32"/>
        </w:rPr>
        <w:t>，其中，税收收入较上年同期增长</w:t>
      </w:r>
      <w:r w:rsidRPr="00984AFD">
        <w:rPr>
          <w:rFonts w:ascii="Times New Roman" w:eastAsia="仿宋_GB2312" w:hAnsi="Times New Roman"/>
          <w:sz w:val="32"/>
          <w:szCs w:val="32"/>
        </w:rPr>
        <w:t>1046</w:t>
      </w:r>
      <w:r w:rsidRPr="00984AFD">
        <w:rPr>
          <w:rFonts w:ascii="Times New Roman" w:eastAsia="仿宋_GB2312" w:hAnsi="Times New Roman"/>
          <w:sz w:val="32"/>
          <w:szCs w:val="32"/>
        </w:rPr>
        <w:t>万元，增长</w:t>
      </w:r>
      <w:r w:rsidRPr="00984AFD">
        <w:rPr>
          <w:rFonts w:ascii="Times New Roman" w:eastAsia="仿宋_GB2312" w:hAnsi="Times New Roman"/>
          <w:sz w:val="32"/>
          <w:szCs w:val="32"/>
        </w:rPr>
        <w:t>6.91%</w:t>
      </w:r>
      <w:r w:rsidRPr="00984AFD">
        <w:rPr>
          <w:rFonts w:ascii="Times New Roman" w:eastAsia="仿宋_GB2312" w:hAnsi="Times New Roman"/>
          <w:sz w:val="32"/>
          <w:szCs w:val="32"/>
        </w:rPr>
        <w:t>，非</w:t>
      </w:r>
      <w:proofErr w:type="gramStart"/>
      <w:r w:rsidRPr="00984AFD">
        <w:rPr>
          <w:rFonts w:ascii="Times New Roman" w:eastAsia="仿宋_GB2312" w:hAnsi="Times New Roman"/>
          <w:sz w:val="32"/>
          <w:szCs w:val="32"/>
        </w:rPr>
        <w:t>税收入较上年</w:t>
      </w:r>
      <w:proofErr w:type="gramEnd"/>
      <w:r w:rsidRPr="00984AFD">
        <w:rPr>
          <w:rFonts w:ascii="Times New Roman" w:eastAsia="仿宋_GB2312" w:hAnsi="Times New Roman"/>
          <w:sz w:val="32"/>
          <w:szCs w:val="32"/>
        </w:rPr>
        <w:t>同期增长</w:t>
      </w:r>
      <w:r w:rsidRPr="00984AFD">
        <w:rPr>
          <w:rFonts w:ascii="Times New Roman" w:eastAsia="仿宋_GB2312" w:hAnsi="Times New Roman"/>
          <w:sz w:val="32"/>
          <w:szCs w:val="32"/>
        </w:rPr>
        <w:t>893</w:t>
      </w:r>
      <w:r w:rsidRPr="00984AFD">
        <w:rPr>
          <w:rFonts w:ascii="Times New Roman" w:eastAsia="仿宋_GB2312" w:hAnsi="Times New Roman"/>
          <w:sz w:val="32"/>
          <w:szCs w:val="32"/>
        </w:rPr>
        <w:t>万元，增长</w:t>
      </w:r>
      <w:r w:rsidRPr="00984AFD">
        <w:rPr>
          <w:rFonts w:ascii="Times New Roman" w:eastAsia="仿宋_GB2312" w:hAnsi="Times New Roman"/>
          <w:sz w:val="32"/>
          <w:szCs w:val="32"/>
        </w:rPr>
        <w:t>20.45%</w:t>
      </w:r>
      <w:r w:rsidRPr="00984AFD">
        <w:rPr>
          <w:rFonts w:ascii="Times New Roman" w:eastAsia="仿宋_GB2312" w:hAnsi="Times New Roman"/>
          <w:sz w:val="32"/>
          <w:szCs w:val="32"/>
        </w:rPr>
        <w:t>。</w:t>
      </w:r>
    </w:p>
    <w:p w:rsidR="00FB42A9" w:rsidRPr="00984AFD" w:rsidRDefault="00FB42A9" w:rsidP="00FB42A9">
      <w:pPr>
        <w:spacing w:line="540" w:lineRule="exact"/>
        <w:ind w:firstLineChars="200" w:firstLine="643"/>
        <w:rPr>
          <w:rFonts w:ascii="Times New Roman" w:eastAsia="仿宋_GB2312" w:hAnsi="Times New Roman"/>
          <w:b/>
          <w:sz w:val="32"/>
          <w:szCs w:val="32"/>
        </w:rPr>
      </w:pPr>
      <w:r w:rsidRPr="00984AFD">
        <w:rPr>
          <w:rFonts w:ascii="Times New Roman" w:eastAsia="楷体_GB2312" w:hAnsi="Times New Roman"/>
          <w:b/>
          <w:sz w:val="32"/>
          <w:szCs w:val="32"/>
        </w:rPr>
        <w:t>（二）税费政策全面落实。</w:t>
      </w:r>
      <w:r w:rsidRPr="00984AFD">
        <w:rPr>
          <w:rFonts w:ascii="Times New Roman" w:eastAsia="仿宋_GB2312" w:hAnsi="Times New Roman"/>
          <w:sz w:val="32"/>
          <w:szCs w:val="32"/>
        </w:rPr>
        <w:t>认真贯彻全国</w:t>
      </w:r>
      <w:proofErr w:type="gramStart"/>
      <w:r w:rsidRPr="00984AFD">
        <w:rPr>
          <w:rFonts w:ascii="Times New Roman" w:eastAsia="仿宋_GB2312" w:hAnsi="Times New Roman"/>
          <w:sz w:val="32"/>
          <w:szCs w:val="32"/>
        </w:rPr>
        <w:t>稳经济</w:t>
      </w:r>
      <w:proofErr w:type="gramEnd"/>
      <w:r w:rsidRPr="00984AFD">
        <w:rPr>
          <w:rFonts w:ascii="Times New Roman" w:eastAsia="仿宋_GB2312" w:hAnsi="Times New Roman"/>
          <w:sz w:val="32"/>
          <w:szCs w:val="32"/>
        </w:rPr>
        <w:t>大盘电视电话会议和全区稳经济、保增长、促发展电视电话会议精神，落实中央、区市县税费支持政策，上半年，集中办理</w:t>
      </w:r>
      <w:r w:rsidRPr="00984AFD">
        <w:rPr>
          <w:rFonts w:ascii="Times New Roman" w:eastAsia="仿宋_GB2312" w:hAnsi="Times New Roman"/>
          <w:sz w:val="32"/>
          <w:szCs w:val="32"/>
        </w:rPr>
        <w:t>87</w:t>
      </w:r>
      <w:r w:rsidRPr="00984AFD">
        <w:rPr>
          <w:rFonts w:ascii="Times New Roman" w:eastAsia="仿宋_GB2312" w:hAnsi="Times New Roman"/>
          <w:sz w:val="32"/>
          <w:szCs w:val="32"/>
        </w:rPr>
        <w:t>户中小</w:t>
      </w:r>
      <w:proofErr w:type="gramStart"/>
      <w:r w:rsidRPr="00984AFD">
        <w:rPr>
          <w:rFonts w:ascii="Times New Roman" w:eastAsia="仿宋_GB2312" w:hAnsi="Times New Roman"/>
          <w:sz w:val="32"/>
          <w:szCs w:val="32"/>
        </w:rPr>
        <w:t>微企业</w:t>
      </w:r>
      <w:proofErr w:type="gramEnd"/>
      <w:r w:rsidRPr="00984AFD">
        <w:rPr>
          <w:rFonts w:ascii="Times New Roman" w:eastAsia="仿宋_GB2312" w:hAnsi="Times New Roman"/>
          <w:sz w:val="32"/>
          <w:szCs w:val="32"/>
        </w:rPr>
        <w:t>留抵退税</w:t>
      </w:r>
      <w:r w:rsidRPr="00984AFD">
        <w:rPr>
          <w:rFonts w:ascii="Times New Roman" w:eastAsia="仿宋_GB2312" w:hAnsi="Times New Roman"/>
          <w:sz w:val="32"/>
          <w:szCs w:val="32"/>
        </w:rPr>
        <w:t>8557.13</w:t>
      </w:r>
      <w:r w:rsidRPr="00984AFD">
        <w:rPr>
          <w:rFonts w:ascii="Times New Roman" w:eastAsia="仿宋_GB2312" w:hAnsi="Times New Roman"/>
          <w:sz w:val="32"/>
          <w:szCs w:val="32"/>
        </w:rPr>
        <w:t>万元，其中，微型企业</w:t>
      </w:r>
      <w:r w:rsidRPr="00984AFD">
        <w:rPr>
          <w:rFonts w:ascii="Times New Roman" w:eastAsia="仿宋_GB2312" w:hAnsi="Times New Roman"/>
          <w:sz w:val="32"/>
          <w:szCs w:val="32"/>
        </w:rPr>
        <w:t>48</w:t>
      </w:r>
      <w:r w:rsidRPr="00984AFD">
        <w:rPr>
          <w:rFonts w:ascii="Times New Roman" w:eastAsia="仿宋_GB2312" w:hAnsi="Times New Roman"/>
          <w:sz w:val="32"/>
          <w:szCs w:val="32"/>
        </w:rPr>
        <w:t>户，退税</w:t>
      </w:r>
      <w:r w:rsidRPr="00984AFD">
        <w:rPr>
          <w:rFonts w:ascii="Times New Roman" w:eastAsia="仿宋_GB2312" w:hAnsi="Times New Roman"/>
          <w:sz w:val="32"/>
          <w:szCs w:val="32"/>
        </w:rPr>
        <w:t>1983.51</w:t>
      </w:r>
      <w:r w:rsidRPr="00984AFD">
        <w:rPr>
          <w:rFonts w:ascii="Times New Roman" w:eastAsia="仿宋_GB2312" w:hAnsi="Times New Roman"/>
          <w:sz w:val="32"/>
          <w:szCs w:val="32"/>
        </w:rPr>
        <w:t>万元，小型企业</w:t>
      </w:r>
      <w:r w:rsidRPr="00984AFD">
        <w:rPr>
          <w:rFonts w:ascii="Times New Roman" w:eastAsia="仿宋_GB2312" w:hAnsi="Times New Roman"/>
          <w:sz w:val="32"/>
          <w:szCs w:val="32"/>
        </w:rPr>
        <w:t>27</w:t>
      </w:r>
      <w:r w:rsidRPr="00984AFD">
        <w:rPr>
          <w:rFonts w:ascii="Times New Roman" w:eastAsia="仿宋_GB2312" w:hAnsi="Times New Roman"/>
          <w:sz w:val="32"/>
          <w:szCs w:val="32"/>
        </w:rPr>
        <w:t>户，退税</w:t>
      </w:r>
      <w:r w:rsidRPr="00984AFD">
        <w:rPr>
          <w:rFonts w:ascii="Times New Roman" w:eastAsia="仿宋_GB2312" w:hAnsi="Times New Roman"/>
          <w:sz w:val="32"/>
          <w:szCs w:val="32"/>
        </w:rPr>
        <w:t>1301.36</w:t>
      </w:r>
      <w:r w:rsidRPr="00984AFD">
        <w:rPr>
          <w:rFonts w:ascii="Times New Roman" w:eastAsia="仿宋_GB2312" w:hAnsi="Times New Roman"/>
          <w:sz w:val="32"/>
          <w:szCs w:val="32"/>
        </w:rPr>
        <w:t>万元，中型企业</w:t>
      </w:r>
      <w:r w:rsidRPr="00984AFD">
        <w:rPr>
          <w:rFonts w:ascii="Times New Roman" w:eastAsia="仿宋_GB2312" w:hAnsi="Times New Roman"/>
          <w:sz w:val="32"/>
          <w:szCs w:val="32"/>
        </w:rPr>
        <w:t>12</w:t>
      </w:r>
      <w:r w:rsidRPr="00984AFD">
        <w:rPr>
          <w:rFonts w:ascii="Times New Roman" w:eastAsia="仿宋_GB2312" w:hAnsi="Times New Roman"/>
          <w:sz w:val="32"/>
          <w:szCs w:val="32"/>
        </w:rPr>
        <w:t>户，退</w:t>
      </w:r>
      <w:r w:rsidRPr="00984AFD">
        <w:rPr>
          <w:rFonts w:ascii="Times New Roman" w:eastAsia="仿宋_GB2312" w:hAnsi="Times New Roman"/>
          <w:sz w:val="32"/>
          <w:szCs w:val="32"/>
        </w:rPr>
        <w:lastRenderedPageBreak/>
        <w:t>税</w:t>
      </w:r>
      <w:r w:rsidRPr="00984AFD">
        <w:rPr>
          <w:rFonts w:ascii="Times New Roman" w:eastAsia="仿宋_GB2312" w:hAnsi="Times New Roman"/>
          <w:sz w:val="32"/>
          <w:szCs w:val="32"/>
        </w:rPr>
        <w:t>5272.26</w:t>
      </w:r>
      <w:r w:rsidRPr="00984AFD">
        <w:rPr>
          <w:rFonts w:ascii="Times New Roman" w:eastAsia="仿宋_GB2312" w:hAnsi="Times New Roman"/>
          <w:sz w:val="32"/>
          <w:szCs w:val="32"/>
        </w:rPr>
        <w:t>万元。全力助企</w:t>
      </w:r>
      <w:proofErr w:type="gramStart"/>
      <w:r w:rsidRPr="00984AFD">
        <w:rPr>
          <w:rFonts w:ascii="Times New Roman" w:eastAsia="仿宋_GB2312" w:hAnsi="Times New Roman"/>
          <w:sz w:val="32"/>
          <w:szCs w:val="32"/>
        </w:rPr>
        <w:t>纾</w:t>
      </w:r>
      <w:proofErr w:type="gramEnd"/>
      <w:r w:rsidRPr="00984AFD">
        <w:rPr>
          <w:rFonts w:ascii="Times New Roman" w:eastAsia="仿宋_GB2312" w:hAnsi="Times New Roman"/>
          <w:sz w:val="32"/>
          <w:szCs w:val="32"/>
        </w:rPr>
        <w:t>困，支持中小</w:t>
      </w:r>
      <w:proofErr w:type="gramStart"/>
      <w:r w:rsidRPr="00984AFD">
        <w:rPr>
          <w:rFonts w:ascii="Times New Roman" w:eastAsia="仿宋_GB2312" w:hAnsi="Times New Roman"/>
          <w:sz w:val="32"/>
          <w:szCs w:val="32"/>
        </w:rPr>
        <w:t>微企业</w:t>
      </w:r>
      <w:proofErr w:type="gramEnd"/>
      <w:r w:rsidRPr="00984AFD">
        <w:rPr>
          <w:rFonts w:ascii="Times New Roman" w:eastAsia="仿宋_GB2312" w:hAnsi="Times New Roman"/>
          <w:sz w:val="32"/>
          <w:szCs w:val="32"/>
        </w:rPr>
        <w:t>发展。</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（三）财政支出进度均衡。</w:t>
      </w:r>
      <w:r w:rsidRPr="00984AFD">
        <w:rPr>
          <w:rFonts w:ascii="Times New Roman" w:eastAsia="仿宋_GB2312" w:hAnsi="Times New Roman"/>
          <w:sz w:val="32"/>
          <w:szCs w:val="32"/>
        </w:rPr>
        <w:t>财政及相关部门多</w:t>
      </w:r>
      <w:proofErr w:type="gramStart"/>
      <w:r w:rsidRPr="00984AFD">
        <w:rPr>
          <w:rFonts w:ascii="Times New Roman" w:eastAsia="仿宋_GB2312" w:hAnsi="Times New Roman"/>
          <w:sz w:val="32"/>
          <w:szCs w:val="32"/>
        </w:rPr>
        <w:t>措</w:t>
      </w:r>
      <w:proofErr w:type="gramEnd"/>
      <w:r w:rsidRPr="00984AFD">
        <w:rPr>
          <w:rFonts w:ascii="Times New Roman" w:eastAsia="仿宋_GB2312" w:hAnsi="Times New Roman"/>
          <w:sz w:val="32"/>
          <w:szCs w:val="32"/>
        </w:rPr>
        <w:t>并举，迎难而上，加强财政资源统筹，优化调整支出结构，高效实施常态化财政资金直达机制，继续加快支出进度，支出超序时进度</w:t>
      </w:r>
      <w:r w:rsidRPr="00984AFD">
        <w:rPr>
          <w:rFonts w:ascii="Times New Roman" w:eastAsia="仿宋_GB2312" w:hAnsi="Times New Roman"/>
          <w:sz w:val="32"/>
          <w:szCs w:val="32"/>
        </w:rPr>
        <w:t>3.69</w:t>
      </w:r>
      <w:r w:rsidRPr="00984AFD">
        <w:rPr>
          <w:rFonts w:ascii="Times New Roman" w:eastAsia="仿宋_GB2312" w:hAnsi="Times New Roman"/>
          <w:sz w:val="32"/>
          <w:szCs w:val="32"/>
        </w:rPr>
        <w:t>个百分点，教育、社会保障和就业、卫生健康、城乡社区事务、交通运输、住房保障等重点支出</w:t>
      </w:r>
      <w:r w:rsidRPr="00984AFD">
        <w:rPr>
          <w:rFonts w:ascii="Times New Roman" w:eastAsia="仿宋_GB2312" w:hAnsi="Times New Roman"/>
          <w:sz w:val="32"/>
          <w:szCs w:val="32"/>
        </w:rPr>
        <w:t>“</w:t>
      </w:r>
      <w:r w:rsidRPr="00984AFD">
        <w:rPr>
          <w:rFonts w:ascii="Times New Roman" w:eastAsia="仿宋_GB2312" w:hAnsi="Times New Roman"/>
          <w:sz w:val="32"/>
          <w:szCs w:val="32"/>
        </w:rPr>
        <w:t>只增不减</w:t>
      </w:r>
      <w:r w:rsidRPr="00984AFD">
        <w:rPr>
          <w:rFonts w:ascii="Times New Roman" w:eastAsia="仿宋_GB2312" w:hAnsi="Times New Roman"/>
          <w:sz w:val="32"/>
          <w:szCs w:val="32"/>
        </w:rPr>
        <w:t>”</w:t>
      </w:r>
      <w:r w:rsidRPr="00984AFD">
        <w:rPr>
          <w:rFonts w:ascii="Times New Roman" w:eastAsia="仿宋_GB2312" w:hAnsi="Times New Roman"/>
          <w:sz w:val="32"/>
          <w:szCs w:val="32"/>
        </w:rPr>
        <w:t>，</w:t>
      </w:r>
      <w:proofErr w:type="gramStart"/>
      <w:r w:rsidRPr="00984AFD">
        <w:rPr>
          <w:rFonts w:ascii="Times New Roman" w:eastAsia="仿宋_GB2312" w:hAnsi="Times New Roman"/>
          <w:sz w:val="32"/>
          <w:szCs w:val="32"/>
        </w:rPr>
        <w:t>分别超序时</w:t>
      </w:r>
      <w:proofErr w:type="gramEnd"/>
      <w:r w:rsidRPr="00984AFD">
        <w:rPr>
          <w:rFonts w:ascii="Times New Roman" w:eastAsia="仿宋_GB2312" w:hAnsi="Times New Roman"/>
          <w:sz w:val="32"/>
          <w:szCs w:val="32"/>
        </w:rPr>
        <w:t>进度</w:t>
      </w:r>
      <w:r w:rsidRPr="00984AFD">
        <w:rPr>
          <w:rFonts w:ascii="Times New Roman" w:eastAsia="仿宋_GB2312" w:hAnsi="Times New Roman"/>
          <w:sz w:val="32"/>
          <w:szCs w:val="32"/>
        </w:rPr>
        <w:t>3.09</w:t>
      </w:r>
      <w:r w:rsidRPr="00984AFD">
        <w:rPr>
          <w:rFonts w:ascii="Times New Roman" w:eastAsia="仿宋_GB2312" w:hAnsi="Times New Roman"/>
          <w:sz w:val="32"/>
          <w:szCs w:val="32"/>
        </w:rPr>
        <w:t>、</w:t>
      </w:r>
      <w:r w:rsidRPr="00984AFD">
        <w:rPr>
          <w:rFonts w:ascii="Times New Roman" w:eastAsia="仿宋_GB2312" w:hAnsi="Times New Roman"/>
          <w:sz w:val="32"/>
          <w:szCs w:val="32"/>
        </w:rPr>
        <w:t>27.03</w:t>
      </w:r>
      <w:r w:rsidRPr="00984AFD">
        <w:rPr>
          <w:rFonts w:ascii="Times New Roman" w:eastAsia="仿宋_GB2312" w:hAnsi="Times New Roman"/>
          <w:sz w:val="32"/>
          <w:szCs w:val="32"/>
        </w:rPr>
        <w:t>、</w:t>
      </w:r>
      <w:r w:rsidRPr="00984AFD">
        <w:rPr>
          <w:rFonts w:ascii="Times New Roman" w:eastAsia="仿宋_GB2312" w:hAnsi="Times New Roman"/>
          <w:sz w:val="32"/>
          <w:szCs w:val="32"/>
        </w:rPr>
        <w:t>11.21</w:t>
      </w:r>
      <w:r w:rsidRPr="00984AFD">
        <w:rPr>
          <w:rFonts w:ascii="Times New Roman" w:eastAsia="仿宋_GB2312" w:hAnsi="Times New Roman"/>
          <w:sz w:val="32"/>
          <w:szCs w:val="32"/>
        </w:rPr>
        <w:t>、</w:t>
      </w:r>
      <w:r w:rsidRPr="00984AFD">
        <w:rPr>
          <w:rFonts w:ascii="Times New Roman" w:eastAsia="仿宋_GB2312" w:hAnsi="Times New Roman"/>
          <w:sz w:val="32"/>
          <w:szCs w:val="32"/>
        </w:rPr>
        <w:t>9.35</w:t>
      </w:r>
      <w:r w:rsidRPr="00984AFD">
        <w:rPr>
          <w:rFonts w:ascii="Times New Roman" w:eastAsia="仿宋_GB2312" w:hAnsi="Times New Roman"/>
          <w:sz w:val="32"/>
          <w:szCs w:val="32"/>
        </w:rPr>
        <w:t>、</w:t>
      </w:r>
      <w:r w:rsidRPr="00984AFD">
        <w:rPr>
          <w:rFonts w:ascii="Times New Roman" w:eastAsia="仿宋_GB2312" w:hAnsi="Times New Roman"/>
          <w:sz w:val="32"/>
          <w:szCs w:val="32"/>
        </w:rPr>
        <w:t>29.93</w:t>
      </w:r>
      <w:r w:rsidRPr="00984AFD">
        <w:rPr>
          <w:rFonts w:ascii="Times New Roman" w:eastAsia="仿宋_GB2312" w:hAnsi="Times New Roman"/>
          <w:sz w:val="32"/>
          <w:szCs w:val="32"/>
        </w:rPr>
        <w:t>个百分点，较好地保障了</w:t>
      </w:r>
      <w:r w:rsidRPr="00984AFD">
        <w:rPr>
          <w:rFonts w:ascii="Times New Roman" w:eastAsia="仿宋_GB2312" w:hAnsi="Times New Roman"/>
          <w:sz w:val="32"/>
          <w:szCs w:val="32"/>
        </w:rPr>
        <w:t>“</w:t>
      </w:r>
      <w:r w:rsidRPr="00984AFD">
        <w:rPr>
          <w:rFonts w:ascii="Times New Roman" w:eastAsia="仿宋_GB2312" w:hAnsi="Times New Roman"/>
          <w:sz w:val="32"/>
          <w:szCs w:val="32"/>
        </w:rPr>
        <w:t>三保</w:t>
      </w:r>
      <w:r w:rsidRPr="00984AFD">
        <w:rPr>
          <w:rFonts w:ascii="Times New Roman" w:eastAsia="仿宋_GB2312" w:hAnsi="Times New Roman"/>
          <w:sz w:val="32"/>
          <w:szCs w:val="32"/>
        </w:rPr>
        <w:t>”</w:t>
      </w:r>
      <w:r w:rsidRPr="00984AFD">
        <w:rPr>
          <w:rFonts w:ascii="Times New Roman" w:eastAsia="仿宋_GB2312" w:hAnsi="Times New Roman"/>
          <w:sz w:val="32"/>
          <w:szCs w:val="32"/>
        </w:rPr>
        <w:t>、乡村振兴和重点项目支出。</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（四）民生支出保障有力。</w:t>
      </w:r>
      <w:r w:rsidRPr="00984AFD">
        <w:rPr>
          <w:rFonts w:ascii="Times New Roman" w:eastAsia="仿宋_GB2312" w:hAnsi="Times New Roman"/>
          <w:sz w:val="32"/>
          <w:szCs w:val="32"/>
        </w:rPr>
        <w:t>认真落实积极的财政政策要</w:t>
      </w:r>
      <w:r w:rsidRPr="00984AFD">
        <w:rPr>
          <w:rFonts w:ascii="Times New Roman" w:eastAsia="仿宋_GB2312" w:hAnsi="Times New Roman"/>
          <w:sz w:val="32"/>
          <w:szCs w:val="32"/>
        </w:rPr>
        <w:t>“</w:t>
      </w:r>
      <w:r w:rsidRPr="00984AFD">
        <w:rPr>
          <w:rFonts w:ascii="Times New Roman" w:eastAsia="仿宋_GB2312" w:hAnsi="Times New Roman"/>
          <w:sz w:val="32"/>
          <w:szCs w:val="32"/>
        </w:rPr>
        <w:t>提升效能，更加注重精准、可持续</w:t>
      </w:r>
      <w:r w:rsidRPr="00984AFD">
        <w:rPr>
          <w:rFonts w:ascii="Times New Roman" w:eastAsia="仿宋_GB2312" w:hAnsi="Times New Roman"/>
          <w:sz w:val="32"/>
          <w:szCs w:val="32"/>
        </w:rPr>
        <w:t>”</w:t>
      </w:r>
      <w:r w:rsidRPr="00984AFD">
        <w:rPr>
          <w:rFonts w:ascii="Times New Roman" w:eastAsia="仿宋_GB2312" w:hAnsi="Times New Roman"/>
          <w:sz w:val="32"/>
          <w:szCs w:val="32"/>
        </w:rPr>
        <w:t>的要求，兜</w:t>
      </w:r>
      <w:proofErr w:type="gramStart"/>
      <w:r w:rsidRPr="00984AFD">
        <w:rPr>
          <w:rFonts w:ascii="Times New Roman" w:eastAsia="仿宋_GB2312" w:hAnsi="Times New Roman"/>
          <w:sz w:val="32"/>
          <w:szCs w:val="32"/>
        </w:rPr>
        <w:t>牢兜实</w:t>
      </w:r>
      <w:r w:rsidRPr="00984AFD">
        <w:rPr>
          <w:rFonts w:ascii="Times New Roman" w:eastAsia="仿宋_GB2312" w:hAnsi="Times New Roman"/>
          <w:sz w:val="32"/>
          <w:szCs w:val="32"/>
        </w:rPr>
        <w:t>“</w:t>
      </w:r>
      <w:r w:rsidRPr="00984AFD">
        <w:rPr>
          <w:rFonts w:ascii="Times New Roman" w:eastAsia="仿宋_GB2312" w:hAnsi="Times New Roman"/>
          <w:sz w:val="32"/>
          <w:szCs w:val="32"/>
        </w:rPr>
        <w:t>三保</w:t>
      </w:r>
      <w:r w:rsidRPr="00984AFD">
        <w:rPr>
          <w:rFonts w:ascii="Times New Roman" w:eastAsia="仿宋_GB2312" w:hAnsi="Times New Roman"/>
          <w:sz w:val="32"/>
          <w:szCs w:val="32"/>
        </w:rPr>
        <w:t>”</w:t>
      </w:r>
      <w:proofErr w:type="gramEnd"/>
      <w:r w:rsidRPr="00984AFD">
        <w:rPr>
          <w:rFonts w:ascii="Times New Roman" w:eastAsia="仿宋_GB2312" w:hAnsi="Times New Roman"/>
          <w:sz w:val="32"/>
          <w:szCs w:val="32"/>
        </w:rPr>
        <w:t>底线，严格落实</w:t>
      </w:r>
      <w:r w:rsidRPr="00984AFD">
        <w:rPr>
          <w:rFonts w:ascii="Times New Roman" w:eastAsia="仿宋_GB2312" w:hAnsi="Times New Roman"/>
          <w:sz w:val="32"/>
          <w:szCs w:val="32"/>
        </w:rPr>
        <w:t>“</w:t>
      </w:r>
      <w:r w:rsidRPr="00984AFD">
        <w:rPr>
          <w:rFonts w:ascii="Times New Roman" w:eastAsia="仿宋_GB2312" w:hAnsi="Times New Roman"/>
          <w:sz w:val="32"/>
          <w:szCs w:val="32"/>
        </w:rPr>
        <w:t>六保</w:t>
      </w:r>
      <w:r w:rsidRPr="00984AFD">
        <w:rPr>
          <w:rFonts w:ascii="Times New Roman" w:eastAsia="仿宋_GB2312" w:hAnsi="Times New Roman"/>
          <w:sz w:val="32"/>
          <w:szCs w:val="32"/>
        </w:rPr>
        <w:t>”“</w:t>
      </w:r>
      <w:r w:rsidRPr="00984AFD">
        <w:rPr>
          <w:rFonts w:ascii="Times New Roman" w:eastAsia="仿宋_GB2312" w:hAnsi="Times New Roman"/>
          <w:sz w:val="32"/>
          <w:szCs w:val="32"/>
        </w:rPr>
        <w:t>六稳</w:t>
      </w:r>
      <w:r w:rsidRPr="00984AFD">
        <w:rPr>
          <w:rFonts w:ascii="Times New Roman" w:eastAsia="仿宋_GB2312" w:hAnsi="Times New Roman"/>
          <w:sz w:val="32"/>
          <w:szCs w:val="32"/>
        </w:rPr>
        <w:t>”</w:t>
      </w:r>
      <w:r w:rsidRPr="00984AFD">
        <w:rPr>
          <w:rFonts w:ascii="Times New Roman" w:eastAsia="仿宋_GB2312" w:hAnsi="Times New Roman"/>
          <w:sz w:val="32"/>
          <w:szCs w:val="32"/>
        </w:rPr>
        <w:t>政策，完善预算绩效体系，强化预算执行管理，不断提升政策效能和资金效益，及时下达支付资金，加大对重点领域和民生支出的保障力度，想方设法筹措资金，着力保障干部职工工资、基础性绩效补贴和单位运转经费需求。上半年，全县财政用于民生方面的支出达到</w:t>
      </w:r>
      <w:r w:rsidRPr="00984AFD">
        <w:rPr>
          <w:rFonts w:ascii="Times New Roman" w:eastAsia="仿宋_GB2312" w:hAnsi="Times New Roman"/>
          <w:sz w:val="32"/>
          <w:szCs w:val="32"/>
        </w:rPr>
        <w:t>217483.5</w:t>
      </w:r>
      <w:r w:rsidRPr="00984AFD">
        <w:rPr>
          <w:rFonts w:ascii="Times New Roman" w:eastAsia="仿宋_GB2312" w:hAnsi="Times New Roman"/>
          <w:sz w:val="32"/>
          <w:szCs w:val="32"/>
        </w:rPr>
        <w:t>万元，占一般公共预算支出的</w:t>
      </w:r>
      <w:r w:rsidRPr="00984AFD">
        <w:rPr>
          <w:rFonts w:ascii="Times New Roman" w:eastAsia="仿宋_GB2312" w:hAnsi="Times New Roman"/>
          <w:sz w:val="32"/>
          <w:szCs w:val="32"/>
        </w:rPr>
        <w:t>83.3</w:t>
      </w:r>
      <w:r w:rsidRPr="00984AFD">
        <w:rPr>
          <w:rFonts w:ascii="Times New Roman" w:eastAsia="仿宋_GB2312" w:hAnsi="Times New Roman"/>
          <w:sz w:val="32"/>
          <w:szCs w:val="32"/>
        </w:rPr>
        <w:t>％。</w:t>
      </w:r>
    </w:p>
    <w:p w:rsidR="00FB42A9" w:rsidRPr="00984AFD" w:rsidRDefault="00FB42A9" w:rsidP="00FB42A9">
      <w:pPr>
        <w:spacing w:line="540" w:lineRule="exact"/>
        <w:ind w:firstLineChars="200" w:firstLine="640"/>
        <w:rPr>
          <w:rFonts w:ascii="Times New Roman" w:eastAsia="黑体" w:hAnsi="Times New Roman"/>
          <w:sz w:val="32"/>
          <w:szCs w:val="32"/>
        </w:rPr>
      </w:pPr>
      <w:r w:rsidRPr="00984AFD">
        <w:rPr>
          <w:rFonts w:ascii="Times New Roman" w:eastAsia="黑体" w:hAnsi="Times New Roman"/>
          <w:sz w:val="32"/>
          <w:szCs w:val="32"/>
        </w:rPr>
        <w:t>四、下半年财政主要工作</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（一）突出稳中求进，在做大收入蛋糕上稳中有为。</w:t>
      </w:r>
      <w:r w:rsidRPr="00984AFD">
        <w:rPr>
          <w:rFonts w:ascii="Times New Roman" w:eastAsia="仿宋_GB2312" w:hAnsi="Times New Roman"/>
          <w:sz w:val="32"/>
          <w:szCs w:val="32"/>
        </w:rPr>
        <w:t>一是继续把抓好收入组织作为财政工作的重中之重。强化税收征管，坚持依法治税，定期召开财税联席会，建立健全税收分析、征收管理、纳税评估、税务稽查</w:t>
      </w:r>
      <w:r w:rsidRPr="00984AFD">
        <w:rPr>
          <w:rFonts w:ascii="Times New Roman" w:eastAsia="仿宋_GB2312" w:hAnsi="Times New Roman"/>
          <w:sz w:val="32"/>
          <w:szCs w:val="32"/>
        </w:rPr>
        <w:t>“</w:t>
      </w:r>
      <w:r w:rsidRPr="00984AFD">
        <w:rPr>
          <w:rFonts w:ascii="Times New Roman" w:eastAsia="仿宋_GB2312" w:hAnsi="Times New Roman"/>
          <w:sz w:val="32"/>
          <w:szCs w:val="32"/>
        </w:rPr>
        <w:t>四位一体</w:t>
      </w:r>
      <w:r w:rsidRPr="00984AFD">
        <w:rPr>
          <w:rFonts w:ascii="Times New Roman" w:eastAsia="仿宋_GB2312" w:hAnsi="Times New Roman"/>
          <w:sz w:val="32"/>
          <w:szCs w:val="32"/>
        </w:rPr>
        <w:t>”</w:t>
      </w:r>
      <w:r w:rsidRPr="00984AFD">
        <w:rPr>
          <w:rFonts w:ascii="Times New Roman" w:eastAsia="仿宋_GB2312" w:hAnsi="Times New Roman"/>
          <w:sz w:val="32"/>
          <w:szCs w:val="32"/>
        </w:rPr>
        <w:t>互动机制，切实抓好重点区域、重点税源、重点税种的有效监控，努力挖潜增收，不断提高收入质量。强化非税收入征管，加大国有资源有偿使用清收力度，拓宽增收渠道，确保应收尽收。二是紧盯政策，做好对接，努力</w:t>
      </w:r>
      <w:r w:rsidRPr="00984AFD">
        <w:rPr>
          <w:rFonts w:ascii="Times New Roman" w:eastAsia="仿宋_GB2312" w:hAnsi="Times New Roman"/>
          <w:sz w:val="32"/>
          <w:szCs w:val="32"/>
        </w:rPr>
        <w:lastRenderedPageBreak/>
        <w:t>争取政策性财源。认真</w:t>
      </w:r>
      <w:proofErr w:type="gramStart"/>
      <w:r w:rsidRPr="00984AFD">
        <w:rPr>
          <w:rFonts w:ascii="Times New Roman" w:eastAsia="仿宋_GB2312" w:hAnsi="Times New Roman"/>
          <w:sz w:val="32"/>
          <w:szCs w:val="32"/>
        </w:rPr>
        <w:t>研</w:t>
      </w:r>
      <w:proofErr w:type="gramEnd"/>
      <w:r w:rsidRPr="00984AFD">
        <w:rPr>
          <w:rFonts w:ascii="Times New Roman" w:eastAsia="仿宋_GB2312" w:hAnsi="Times New Roman"/>
          <w:sz w:val="32"/>
          <w:szCs w:val="32"/>
        </w:rPr>
        <w:t>判中央、自治区有关政策，创新工作思路，密切关注地方政府债券、乡村振兴等方面的政策走向，把准政策要点，积极对接汇报，立足全县实际，争取在更高层面、更广领域争取政策、项目和资金的支持。</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（二）突出培植财源，在壮大财源基础上主动作为。</w:t>
      </w:r>
      <w:r w:rsidRPr="00984AFD">
        <w:rPr>
          <w:rFonts w:ascii="Times New Roman" w:eastAsia="仿宋_GB2312" w:hAnsi="Times New Roman"/>
          <w:sz w:val="32"/>
          <w:szCs w:val="32"/>
        </w:rPr>
        <w:t>一是通过财政支持、平台市场化融资等多种方式，支持产业集聚区建设，完善配套设施功能，保障园区企业生产经营需要，提升园区聚集项目的能力。二是按照积极的财政政策要</w:t>
      </w:r>
      <w:r w:rsidRPr="00984AFD">
        <w:rPr>
          <w:rFonts w:ascii="Times New Roman" w:eastAsia="仿宋_GB2312" w:hAnsi="Times New Roman"/>
          <w:sz w:val="32"/>
          <w:szCs w:val="32"/>
        </w:rPr>
        <w:t>“</w:t>
      </w:r>
      <w:r w:rsidRPr="00984AFD">
        <w:rPr>
          <w:rFonts w:ascii="Times New Roman" w:eastAsia="仿宋_GB2312" w:hAnsi="Times New Roman"/>
          <w:sz w:val="32"/>
          <w:szCs w:val="32"/>
        </w:rPr>
        <w:t>提升效能，更加注重精准、可持续</w:t>
      </w:r>
      <w:r w:rsidRPr="00984AFD">
        <w:rPr>
          <w:rFonts w:ascii="Times New Roman" w:eastAsia="仿宋_GB2312" w:hAnsi="Times New Roman"/>
          <w:sz w:val="32"/>
          <w:szCs w:val="32"/>
        </w:rPr>
        <w:t>”</w:t>
      </w:r>
      <w:r w:rsidRPr="00984AFD">
        <w:rPr>
          <w:rFonts w:ascii="Times New Roman" w:eastAsia="仿宋_GB2312" w:hAnsi="Times New Roman"/>
          <w:sz w:val="32"/>
          <w:szCs w:val="32"/>
        </w:rPr>
        <w:t>的要求，做好财源建设工作。用足用好</w:t>
      </w:r>
      <w:proofErr w:type="gramStart"/>
      <w:r w:rsidRPr="00984AFD">
        <w:rPr>
          <w:rFonts w:ascii="Times New Roman" w:eastAsia="仿宋_GB2312" w:hAnsi="Times New Roman"/>
          <w:sz w:val="32"/>
          <w:szCs w:val="32"/>
        </w:rPr>
        <w:t>各项援企稳</w:t>
      </w:r>
      <w:proofErr w:type="gramEnd"/>
      <w:r w:rsidRPr="00984AFD">
        <w:rPr>
          <w:rFonts w:ascii="Times New Roman" w:eastAsia="仿宋_GB2312" w:hAnsi="Times New Roman"/>
          <w:sz w:val="32"/>
          <w:szCs w:val="32"/>
        </w:rPr>
        <w:t>岗、金融支持政策，全面落实税费支持政策，保护好市场主体，促进全县经济平稳运行。三是综合运用财政贴息、奖补、担保等方式，打好财政金融组合拳，进一步发挥财政资金</w:t>
      </w:r>
      <w:r w:rsidRPr="00984AFD">
        <w:rPr>
          <w:rFonts w:ascii="Times New Roman" w:eastAsia="仿宋_GB2312" w:hAnsi="Times New Roman"/>
          <w:sz w:val="32"/>
          <w:szCs w:val="32"/>
        </w:rPr>
        <w:t>“</w:t>
      </w:r>
      <w:r w:rsidRPr="00984AFD">
        <w:rPr>
          <w:rFonts w:ascii="Times New Roman" w:eastAsia="仿宋_GB2312" w:hAnsi="Times New Roman"/>
          <w:sz w:val="32"/>
          <w:szCs w:val="32"/>
        </w:rPr>
        <w:t>四两拨千斤</w:t>
      </w:r>
      <w:r w:rsidRPr="00984AFD">
        <w:rPr>
          <w:rFonts w:ascii="Times New Roman" w:eastAsia="仿宋_GB2312" w:hAnsi="Times New Roman"/>
          <w:sz w:val="32"/>
          <w:szCs w:val="32"/>
        </w:rPr>
        <w:t>”</w:t>
      </w:r>
      <w:r w:rsidRPr="00984AFD">
        <w:rPr>
          <w:rFonts w:ascii="Times New Roman" w:eastAsia="仿宋_GB2312" w:hAnsi="Times New Roman"/>
          <w:sz w:val="32"/>
          <w:szCs w:val="32"/>
        </w:rPr>
        <w:t>的引导作用，支持实体经济发展，优化供给结构，补齐产业</w:t>
      </w:r>
      <w:proofErr w:type="gramStart"/>
      <w:r w:rsidRPr="00984AFD">
        <w:rPr>
          <w:rFonts w:ascii="Times New Roman" w:eastAsia="仿宋_GB2312" w:hAnsi="Times New Roman"/>
          <w:sz w:val="32"/>
          <w:szCs w:val="32"/>
        </w:rPr>
        <w:t>链供应</w:t>
      </w:r>
      <w:proofErr w:type="gramEnd"/>
      <w:r w:rsidRPr="00984AFD">
        <w:rPr>
          <w:rFonts w:ascii="Times New Roman" w:eastAsia="仿宋_GB2312" w:hAnsi="Times New Roman"/>
          <w:sz w:val="32"/>
          <w:szCs w:val="32"/>
        </w:rPr>
        <w:t>链短板，有效解决全县产业发展难题，全力支持</w:t>
      </w:r>
      <w:r w:rsidRPr="00984AFD">
        <w:rPr>
          <w:rFonts w:ascii="Times New Roman" w:eastAsia="仿宋_GB2312" w:hAnsi="Times New Roman"/>
          <w:sz w:val="32"/>
          <w:szCs w:val="32"/>
        </w:rPr>
        <w:t>“</w:t>
      </w:r>
      <w:r w:rsidRPr="00984AFD">
        <w:rPr>
          <w:rFonts w:ascii="Times New Roman" w:eastAsia="仿宋_GB2312" w:hAnsi="Times New Roman"/>
          <w:sz w:val="32"/>
          <w:szCs w:val="32"/>
        </w:rPr>
        <w:t>六新六特六优</w:t>
      </w:r>
      <w:r w:rsidRPr="00984AFD">
        <w:rPr>
          <w:rFonts w:ascii="Times New Roman" w:eastAsia="仿宋_GB2312" w:hAnsi="Times New Roman"/>
          <w:sz w:val="32"/>
          <w:szCs w:val="32"/>
        </w:rPr>
        <w:t>”</w:t>
      </w:r>
      <w:r w:rsidRPr="00984AFD">
        <w:rPr>
          <w:rFonts w:ascii="Times New Roman" w:eastAsia="仿宋_GB2312" w:hAnsi="Times New Roman"/>
          <w:sz w:val="32"/>
          <w:szCs w:val="32"/>
        </w:rPr>
        <w:t>产业布局深入实施。</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（三）突出民生保障，在优化支出结构上奋发而为。</w:t>
      </w:r>
      <w:r w:rsidRPr="00984AFD">
        <w:rPr>
          <w:rFonts w:ascii="Times New Roman" w:eastAsia="仿宋_GB2312" w:hAnsi="Times New Roman"/>
          <w:sz w:val="32"/>
          <w:szCs w:val="32"/>
        </w:rPr>
        <w:t>优化财政支出结构，坚持把</w:t>
      </w:r>
      <w:r w:rsidRPr="00984AFD">
        <w:rPr>
          <w:rFonts w:ascii="Times New Roman" w:eastAsia="仿宋_GB2312" w:hAnsi="Times New Roman"/>
          <w:sz w:val="32"/>
          <w:szCs w:val="32"/>
        </w:rPr>
        <w:t>“</w:t>
      </w:r>
      <w:r w:rsidRPr="00984AFD">
        <w:rPr>
          <w:rFonts w:ascii="Times New Roman" w:eastAsia="仿宋_GB2312" w:hAnsi="Times New Roman"/>
          <w:sz w:val="32"/>
          <w:szCs w:val="32"/>
        </w:rPr>
        <w:t>三保</w:t>
      </w:r>
      <w:r w:rsidRPr="00984AFD">
        <w:rPr>
          <w:rFonts w:ascii="Times New Roman" w:eastAsia="仿宋_GB2312" w:hAnsi="Times New Roman"/>
          <w:sz w:val="32"/>
          <w:szCs w:val="32"/>
        </w:rPr>
        <w:t>”</w:t>
      </w:r>
      <w:r w:rsidRPr="00984AFD">
        <w:rPr>
          <w:rFonts w:ascii="Times New Roman" w:eastAsia="仿宋_GB2312" w:hAnsi="Times New Roman"/>
          <w:sz w:val="32"/>
          <w:szCs w:val="32"/>
        </w:rPr>
        <w:t>和改善民生作为公共财政的优先方向，财政支出重点向与人民群众生活直接相关的民生领域和经济发展的重点领域倾斜。一是建立健全财政支持乡村振兴战略政策体系和多元投入保障机制，积极拓宽实施乡村振兴战略资金来源，为乡村振兴提供坚实财力支撑。二是进一步完善城乡义务教育和普通高中教育经费保障机制，落实各类学生资助政策，促进义务教育均衡发展和城乡基本公共教育服务均等化。三是推动社会保障和就业体系建设，全面落实城乡居民基本养老保险制度，完善</w:t>
      </w:r>
      <w:r w:rsidRPr="00984AFD">
        <w:rPr>
          <w:rFonts w:ascii="Times New Roman" w:eastAsia="仿宋_GB2312" w:hAnsi="Times New Roman"/>
          <w:sz w:val="32"/>
          <w:szCs w:val="32"/>
        </w:rPr>
        <w:lastRenderedPageBreak/>
        <w:t>社会救助制度。加大公共卫生体系建设和重大疫情防控救治体系建设的投入。支持就业优先，完善就业创业政策，强化就业服务，做好高校毕业生、退役士兵、农民工等重点群体就业。</w:t>
      </w:r>
    </w:p>
    <w:p w:rsidR="00FB42A9" w:rsidRPr="00984AFD" w:rsidRDefault="00FB42A9" w:rsidP="00FB42A9">
      <w:pPr>
        <w:spacing w:line="540" w:lineRule="exact"/>
        <w:ind w:firstLineChars="200" w:firstLine="643"/>
        <w:rPr>
          <w:rFonts w:ascii="Times New Roman" w:eastAsia="仿宋_GB2312" w:hAnsi="Times New Roman"/>
          <w:sz w:val="32"/>
          <w:szCs w:val="32"/>
        </w:rPr>
      </w:pPr>
      <w:r w:rsidRPr="00984AFD">
        <w:rPr>
          <w:rFonts w:ascii="Times New Roman" w:eastAsia="楷体_GB2312" w:hAnsi="Times New Roman"/>
          <w:b/>
          <w:sz w:val="32"/>
          <w:szCs w:val="32"/>
        </w:rPr>
        <w:t>（四）突出绩效监管，在强化财政管理上积极作为。</w:t>
      </w:r>
      <w:r w:rsidRPr="00984AFD">
        <w:rPr>
          <w:rFonts w:ascii="Times New Roman" w:eastAsia="仿宋_GB2312" w:hAnsi="Times New Roman"/>
          <w:sz w:val="32"/>
          <w:szCs w:val="32"/>
        </w:rPr>
        <w:t>一是认真贯彻执行县人大及其常委会有关预算决算决议，严格落实向县人大常委报告预算执行、国有资产管理和政府债务管理制度。持续改进预算执行管理，结合县人大代表和人民群众普遍关心的热点难点问题、审计查出的突出问题等，不断完善支出预算和政策。二是加强财政绩效管理。进一步加强财政管理绩效综合评价，建立全面规范透明、标准科学、约束有力的预算制度，提高财政资源配置效率和使用效益。三是严格落实财政资金直达机制，完善直达</w:t>
      </w:r>
      <w:proofErr w:type="gramStart"/>
      <w:r w:rsidRPr="00984AFD">
        <w:rPr>
          <w:rFonts w:ascii="Times New Roman" w:eastAsia="仿宋_GB2312" w:hAnsi="Times New Roman"/>
          <w:sz w:val="32"/>
          <w:szCs w:val="32"/>
        </w:rPr>
        <w:t>资金台</w:t>
      </w:r>
      <w:proofErr w:type="gramEnd"/>
      <w:r w:rsidRPr="00984AFD">
        <w:rPr>
          <w:rFonts w:ascii="Times New Roman" w:eastAsia="仿宋_GB2312" w:hAnsi="Times New Roman"/>
          <w:sz w:val="32"/>
          <w:szCs w:val="32"/>
        </w:rPr>
        <w:t>账，实行预算单独下达、库款单独调拨、资金点对点支付到最终收款人，实现直达资金全覆盖、全链条监控，确保资金流向明确，真正发挥惠企利民的作用。四是强化政府债务限额管理，严控增量、妥善处理存量，继续做好地方政府债务置换、隐性债务化解及政府债券还本付息工作，积极防范债务风险。</w:t>
      </w:r>
    </w:p>
    <w:p w:rsidR="00FB42A9" w:rsidRPr="00984AFD" w:rsidRDefault="00FB42A9" w:rsidP="00FB42A9">
      <w:pPr>
        <w:spacing w:line="540" w:lineRule="exact"/>
        <w:ind w:firstLineChars="200" w:firstLine="640"/>
        <w:rPr>
          <w:rFonts w:ascii="Times New Roman" w:eastAsia="仿宋_GB2312" w:hAnsi="Times New Roman"/>
          <w:sz w:val="32"/>
          <w:szCs w:val="32"/>
        </w:rPr>
      </w:pPr>
      <w:r w:rsidRPr="00984AFD">
        <w:rPr>
          <w:rFonts w:ascii="Times New Roman" w:eastAsia="仿宋_GB2312" w:hAnsi="Times New Roman"/>
          <w:sz w:val="32"/>
          <w:szCs w:val="32"/>
        </w:rPr>
        <w:t>主任、各位副主任、各位委员，</w:t>
      </w:r>
      <w:r w:rsidRPr="00984AFD">
        <w:rPr>
          <w:rFonts w:ascii="Times New Roman" w:eastAsia="仿宋_GB2312" w:hAnsi="Times New Roman"/>
          <w:sz w:val="32"/>
          <w:szCs w:val="32"/>
        </w:rPr>
        <w:t>2022</w:t>
      </w:r>
      <w:r w:rsidRPr="00984AFD">
        <w:rPr>
          <w:rFonts w:ascii="Times New Roman" w:eastAsia="仿宋_GB2312" w:hAnsi="Times New Roman"/>
          <w:sz w:val="32"/>
          <w:szCs w:val="32"/>
        </w:rPr>
        <w:t>年财政预算工作任务繁重而艰巨。我们将自觉接受县人大的法律监督和县人大常委会的工作监督，积极争取社会各界的理解和支持，</w:t>
      </w:r>
      <w:proofErr w:type="gramStart"/>
      <w:r w:rsidRPr="00984AFD">
        <w:rPr>
          <w:rFonts w:ascii="Times New Roman" w:eastAsia="仿宋_GB2312" w:hAnsi="Times New Roman"/>
          <w:sz w:val="32"/>
          <w:szCs w:val="32"/>
        </w:rPr>
        <w:t>踔</w:t>
      </w:r>
      <w:proofErr w:type="gramEnd"/>
      <w:r w:rsidRPr="00984AFD">
        <w:rPr>
          <w:rFonts w:ascii="Times New Roman" w:eastAsia="仿宋_GB2312" w:hAnsi="Times New Roman"/>
          <w:sz w:val="32"/>
          <w:szCs w:val="32"/>
        </w:rPr>
        <w:t>厉奋发、笃行不</w:t>
      </w:r>
      <w:proofErr w:type="gramStart"/>
      <w:r w:rsidRPr="00984AFD">
        <w:rPr>
          <w:rFonts w:ascii="Times New Roman" w:eastAsia="仿宋_GB2312" w:hAnsi="Times New Roman"/>
          <w:sz w:val="32"/>
          <w:szCs w:val="32"/>
        </w:rPr>
        <w:t>怠</w:t>
      </w:r>
      <w:proofErr w:type="gramEnd"/>
      <w:r w:rsidRPr="00984AFD">
        <w:rPr>
          <w:rFonts w:ascii="Times New Roman" w:eastAsia="仿宋_GB2312" w:hAnsi="Times New Roman"/>
          <w:sz w:val="32"/>
          <w:szCs w:val="32"/>
        </w:rPr>
        <w:t>，为不断提高预算管理水平，促进全县经济社会高质量发展而努力奋斗！</w:t>
      </w:r>
    </w:p>
    <w:p w:rsidR="003073B7" w:rsidRPr="00984AFD" w:rsidRDefault="003073B7">
      <w:pPr>
        <w:rPr>
          <w:rFonts w:ascii="Times New Roman" w:hAnsi="Times New Roman"/>
        </w:rPr>
      </w:pPr>
    </w:p>
    <w:sectPr w:rsidR="003073B7" w:rsidRPr="00984AFD" w:rsidSect="00BA1B39">
      <w:footerReference w:type="default" r:id="rId7"/>
      <w:pgSz w:w="11906" w:h="16838" w:code="9"/>
      <w:pgMar w:top="1701" w:right="1474" w:bottom="1701" w:left="1588" w:header="0"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7A" w:rsidRDefault="007D507A" w:rsidP="00BA1B39">
      <w:r>
        <w:separator/>
      </w:r>
    </w:p>
  </w:endnote>
  <w:endnote w:type="continuationSeparator" w:id="0">
    <w:p w:rsidR="007D507A" w:rsidRDefault="007D507A" w:rsidP="00BA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36556"/>
      <w:docPartObj>
        <w:docPartGallery w:val="Page Numbers (Bottom of Page)"/>
        <w:docPartUnique/>
      </w:docPartObj>
    </w:sdtPr>
    <w:sdtEndPr>
      <w:rPr>
        <w:sz w:val="28"/>
        <w:szCs w:val="28"/>
      </w:rPr>
    </w:sdtEndPr>
    <w:sdtContent>
      <w:p w:rsidR="00BA1B39" w:rsidRPr="00BA1B39" w:rsidRDefault="00BA1B39">
        <w:pPr>
          <w:pStyle w:val="a5"/>
          <w:jc w:val="center"/>
          <w:rPr>
            <w:sz w:val="28"/>
            <w:szCs w:val="28"/>
          </w:rPr>
        </w:pPr>
        <w:r w:rsidRPr="00BA1B39">
          <w:rPr>
            <w:sz w:val="28"/>
            <w:szCs w:val="28"/>
          </w:rPr>
          <w:fldChar w:fldCharType="begin"/>
        </w:r>
        <w:r w:rsidRPr="00BA1B39">
          <w:rPr>
            <w:sz w:val="28"/>
            <w:szCs w:val="28"/>
          </w:rPr>
          <w:instrText>PAGE   \* MERGEFORMAT</w:instrText>
        </w:r>
        <w:r w:rsidRPr="00BA1B39">
          <w:rPr>
            <w:sz w:val="28"/>
            <w:szCs w:val="28"/>
          </w:rPr>
          <w:fldChar w:fldCharType="separate"/>
        </w:r>
        <w:r w:rsidRPr="00BA1B39">
          <w:rPr>
            <w:noProof/>
            <w:sz w:val="28"/>
            <w:szCs w:val="28"/>
            <w:lang w:val="zh-CN"/>
          </w:rPr>
          <w:t>-</w:t>
        </w:r>
        <w:r>
          <w:rPr>
            <w:noProof/>
            <w:sz w:val="28"/>
            <w:szCs w:val="28"/>
          </w:rPr>
          <w:t xml:space="preserve"> 1 -</w:t>
        </w:r>
        <w:r w:rsidRPr="00BA1B39">
          <w:rPr>
            <w:sz w:val="28"/>
            <w:szCs w:val="28"/>
          </w:rPr>
          <w:fldChar w:fldCharType="end"/>
        </w:r>
      </w:p>
    </w:sdtContent>
  </w:sdt>
  <w:p w:rsidR="00BA1B39" w:rsidRDefault="00BA1B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7A" w:rsidRDefault="007D507A" w:rsidP="00BA1B39">
      <w:r>
        <w:separator/>
      </w:r>
    </w:p>
  </w:footnote>
  <w:footnote w:type="continuationSeparator" w:id="0">
    <w:p w:rsidR="007D507A" w:rsidRDefault="007D507A" w:rsidP="00BA1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A9"/>
    <w:rsid w:val="003073B7"/>
    <w:rsid w:val="007D507A"/>
    <w:rsid w:val="00984AFD"/>
    <w:rsid w:val="009A0B44"/>
    <w:rsid w:val="009A5E47"/>
    <w:rsid w:val="00AB02FC"/>
    <w:rsid w:val="00BA1B39"/>
    <w:rsid w:val="00FB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0B44"/>
    <w:rPr>
      <w:sz w:val="18"/>
      <w:szCs w:val="18"/>
    </w:rPr>
  </w:style>
  <w:style w:type="character" w:customStyle="1" w:styleId="Char">
    <w:name w:val="批注框文本 Char"/>
    <w:basedOn w:val="a0"/>
    <w:link w:val="a3"/>
    <w:uiPriority w:val="99"/>
    <w:semiHidden/>
    <w:rsid w:val="009A0B44"/>
    <w:rPr>
      <w:rFonts w:ascii="Calibri" w:eastAsia="宋体" w:hAnsi="Calibri" w:cs="Times New Roman"/>
      <w:sz w:val="18"/>
      <w:szCs w:val="18"/>
    </w:rPr>
  </w:style>
  <w:style w:type="paragraph" w:styleId="a4">
    <w:name w:val="header"/>
    <w:basedOn w:val="a"/>
    <w:link w:val="Char0"/>
    <w:uiPriority w:val="99"/>
    <w:unhideWhenUsed/>
    <w:rsid w:val="00BA1B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1B39"/>
    <w:rPr>
      <w:rFonts w:ascii="Calibri" w:eastAsia="宋体" w:hAnsi="Calibri" w:cs="Times New Roman"/>
      <w:sz w:val="18"/>
      <w:szCs w:val="18"/>
    </w:rPr>
  </w:style>
  <w:style w:type="paragraph" w:styleId="a5">
    <w:name w:val="footer"/>
    <w:basedOn w:val="a"/>
    <w:link w:val="Char1"/>
    <w:uiPriority w:val="99"/>
    <w:unhideWhenUsed/>
    <w:rsid w:val="00BA1B39"/>
    <w:pPr>
      <w:tabs>
        <w:tab w:val="center" w:pos="4153"/>
        <w:tab w:val="right" w:pos="8306"/>
      </w:tabs>
      <w:snapToGrid w:val="0"/>
      <w:jc w:val="left"/>
    </w:pPr>
    <w:rPr>
      <w:sz w:val="18"/>
      <w:szCs w:val="18"/>
    </w:rPr>
  </w:style>
  <w:style w:type="character" w:customStyle="1" w:styleId="Char1">
    <w:name w:val="页脚 Char"/>
    <w:basedOn w:val="a0"/>
    <w:link w:val="a5"/>
    <w:uiPriority w:val="99"/>
    <w:rsid w:val="00BA1B3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0B44"/>
    <w:rPr>
      <w:sz w:val="18"/>
      <w:szCs w:val="18"/>
    </w:rPr>
  </w:style>
  <w:style w:type="character" w:customStyle="1" w:styleId="Char">
    <w:name w:val="批注框文本 Char"/>
    <w:basedOn w:val="a0"/>
    <w:link w:val="a3"/>
    <w:uiPriority w:val="99"/>
    <w:semiHidden/>
    <w:rsid w:val="009A0B44"/>
    <w:rPr>
      <w:rFonts w:ascii="Calibri" w:eastAsia="宋体" w:hAnsi="Calibri" w:cs="Times New Roman"/>
      <w:sz w:val="18"/>
      <w:szCs w:val="18"/>
    </w:rPr>
  </w:style>
  <w:style w:type="paragraph" w:styleId="a4">
    <w:name w:val="header"/>
    <w:basedOn w:val="a"/>
    <w:link w:val="Char0"/>
    <w:uiPriority w:val="99"/>
    <w:unhideWhenUsed/>
    <w:rsid w:val="00BA1B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1B39"/>
    <w:rPr>
      <w:rFonts w:ascii="Calibri" w:eastAsia="宋体" w:hAnsi="Calibri" w:cs="Times New Roman"/>
      <w:sz w:val="18"/>
      <w:szCs w:val="18"/>
    </w:rPr>
  </w:style>
  <w:style w:type="paragraph" w:styleId="a5">
    <w:name w:val="footer"/>
    <w:basedOn w:val="a"/>
    <w:link w:val="Char1"/>
    <w:uiPriority w:val="99"/>
    <w:unhideWhenUsed/>
    <w:rsid w:val="00BA1B39"/>
    <w:pPr>
      <w:tabs>
        <w:tab w:val="center" w:pos="4153"/>
        <w:tab w:val="right" w:pos="8306"/>
      </w:tabs>
      <w:snapToGrid w:val="0"/>
      <w:jc w:val="left"/>
    </w:pPr>
    <w:rPr>
      <w:sz w:val="18"/>
      <w:szCs w:val="18"/>
    </w:rPr>
  </w:style>
  <w:style w:type="character" w:customStyle="1" w:styleId="Char1">
    <w:name w:val="页脚 Char"/>
    <w:basedOn w:val="a0"/>
    <w:link w:val="a5"/>
    <w:uiPriority w:val="99"/>
    <w:rsid w:val="00BA1B3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776</Words>
  <Characters>4425</Characters>
  <Application>Microsoft Office Word</Application>
  <DocSecurity>0</DocSecurity>
  <Lines>36</Lines>
  <Paragraphs>10</Paragraphs>
  <ScaleCrop>false</ScaleCrop>
  <Company>微软中国</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cp:lastPrinted>2022-08-19T01:54:00Z</cp:lastPrinted>
  <dcterms:created xsi:type="dcterms:W3CDTF">2022-08-19T01:26:00Z</dcterms:created>
  <dcterms:modified xsi:type="dcterms:W3CDTF">2022-08-19T01:55:00Z</dcterms:modified>
</cp:coreProperties>
</file>